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5714" w:rsidRPr="00F502DE" w:rsidRDefault="00E41911" w:rsidP="00C647CD">
      <w:r>
        <w:rPr>
          <w:noProof/>
        </w:rPr>
        <mc:AlternateContent>
          <mc:Choice Requires="wps">
            <w:drawing>
              <wp:anchor distT="0" distB="0" distL="114300" distR="114300" simplePos="0" relativeHeight="251660288"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0FB6" w:rsidRPr="0091295E" w:rsidRDefault="00F10FB6" w:rsidP="00D95714">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17pt;margin-top:-27pt;width:6.75pt;height:3.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YZ1sgIAAL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" filled="f" stroked="f">
                <v:textbox>
                  <w:txbxContent>
                    <w:p w:rsidR="00F10FB6" w:rsidRPr="0091295E" w:rsidRDefault="00F10FB6" w:rsidP="00D95714">
                      <w:pPr>
                        <w:rPr>
                          <w:rFonts w:cs="Arial"/>
                          <w:sz w:val="20"/>
                          <w:szCs w:val="20"/>
                        </w:rPr>
                      </w:pPr>
                    </w:p>
                  </w:txbxContent>
                </v:textbox>
              </v:shape>
            </w:pict>
          </mc:Fallback>
        </mc:AlternateContent>
      </w:r>
    </w:p>
    <w:p w:rsidR="00D95714" w:rsidRPr="00F502DE" w:rsidRDefault="00C647CD" w:rsidP="00C647CD">
      <w:pPr>
        <w:jc w:val="left"/>
      </w:pPr>
      <w:r>
        <w:rPr>
          <w:noProof/>
        </w:rPr>
        <w:drawing>
          <wp:inline distT="0" distB="0" distL="0" distR="0">
            <wp:extent cx="2413591" cy="2960889"/>
            <wp:effectExtent l="0" t="0" r="6350" b="0"/>
            <wp:docPr id="1"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2427050" cy="2977400"/>
                    </a:xfrm>
                    <a:prstGeom prst="rect">
                      <a:avLst/>
                    </a:prstGeom>
                    <a:noFill/>
                    <a:ln w="9525">
                      <a:noFill/>
                      <a:miter lim="800000"/>
                      <a:headEnd/>
                      <a:tailEnd/>
                    </a:ln>
                  </pic:spPr>
                </pic:pic>
              </a:graphicData>
            </a:graphic>
          </wp:inline>
        </w:drawing>
      </w:r>
      <w:r w:rsidR="00E41911">
        <w:rPr>
          <w:noProof/>
        </w:rPr>
        <mc:AlternateContent>
          <mc:Choice Requires="wps">
            <w:drawing>
              <wp:inline distT="0" distB="0" distL="0" distR="0">
                <wp:extent cx="3147237" cy="2907207"/>
                <wp:effectExtent l="0" t="0" r="0" b="0"/>
                <wp:docPr id="2"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147237" cy="2907207"/>
                        </a:xfrm>
                        <a:prstGeom prst="rect">
                          <a:avLst/>
                        </a:prstGeom>
                        <a:extLst>
                          <a:ext uri="{AF507438-7753-43E0-B8FC-AC1667EBCBE1}">
                            <a14:hiddenEffects xmlns:a14="http://schemas.microsoft.com/office/drawing/2010/main">
                              <a:effectLst/>
                            </a14:hiddenEffects>
                          </a:ext>
                        </a:extLst>
                      </wps:spPr>
                      <wps:txbx>
                        <w:txbxContent>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Coordinación de</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Comunicación</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Social</w:t>
                            </w:r>
                          </w:p>
                        </w:txbxContent>
                      </wps:txbx>
                      <wps:bodyPr wrap="square" numCol="1" fromWordArt="1" anchor="ctr">
                        <a:prstTxWarp prst="textPlain">
                          <a:avLst>
                            <a:gd name="adj" fmla="val 50000"/>
                          </a:avLst>
                        </a:prstTxWarp>
                        <a:spAutoFit/>
                      </wps:bodyPr>
                    </wps:wsp>
                  </a:graphicData>
                </a:graphic>
              </wp:inline>
            </w:drawing>
          </mc:Choice>
          <mc:Fallback>
            <w:pict>
              <v:shape id="WordArt 1" o:spid="_x0000_s1027" type="#_x0000_t202" style="width:247.8pt;height:228.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" filled="f" stroked="f">
                <o:lock v:ext="edit" shapetype="t"/>
                <v:textbox style="mso-fit-shape-to-text:t">
                  <w:txbxContent>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Coordinación de</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Comunicación</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Social</w:t>
                      </w:r>
                    </w:p>
                  </w:txbxContent>
                </v:textbox>
                <w10:anchorlock/>
              </v:shape>
            </w:pict>
          </mc:Fallback>
        </mc:AlternateContent>
      </w:r>
    </w:p>
    <w:p w:rsidR="00D95714" w:rsidRPr="0041017C" w:rsidRDefault="00D95714" w:rsidP="00D95714">
      <w:pPr>
        <w:rPr>
          <w:sz w:val="16"/>
        </w:rPr>
      </w:pPr>
    </w:p>
    <w:p w:rsidR="00D95714" w:rsidRPr="00F502DE" w:rsidRDefault="00D95714" w:rsidP="00D95714">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D95714" w:rsidRPr="007637F3" w:rsidRDefault="00956647" w:rsidP="00D95714">
      <w:pPr>
        <w:tabs>
          <w:tab w:val="left" w:pos="8140"/>
        </w:tabs>
        <w:rPr>
          <w:rFonts w:ascii="Arial Black" w:hAnsi="Arial Black" w:cs="Arial"/>
          <w:sz w:val="28"/>
          <w:szCs w:val="28"/>
        </w:rPr>
      </w:pPr>
      <w:r>
        <w:rPr>
          <w:rFonts w:ascii="Arial Black" w:hAnsi="Arial Black" w:cs="Arial"/>
          <w:sz w:val="28"/>
          <w:szCs w:val="28"/>
        </w:rPr>
        <w:t>Corte</w:t>
      </w:r>
      <w:r w:rsidR="00E41911">
        <w:rPr>
          <w:rFonts w:ascii="Arial Black" w:hAnsi="Arial Black" w:cs="Arial"/>
          <w:sz w:val="28"/>
          <w:szCs w:val="28"/>
        </w:rPr>
        <w:t xml:space="preserve"> </w:t>
      </w:r>
      <w:r w:rsidR="007C4C56">
        <w:rPr>
          <w:rFonts w:ascii="Arial Black" w:hAnsi="Arial Black" w:cs="Arial"/>
          <w:sz w:val="28"/>
          <w:szCs w:val="28"/>
        </w:rPr>
        <w:t>Especial</w:t>
      </w:r>
    </w:p>
    <w:p w:rsidR="00D95714" w:rsidRDefault="00D95714" w:rsidP="00FE2951">
      <w:pPr>
        <w:tabs>
          <w:tab w:val="left" w:pos="8140"/>
        </w:tabs>
        <w:jc w:val="left"/>
        <w:rPr>
          <w:rFonts w:ascii="Arial Black" w:hAnsi="Arial Black"/>
          <w:b/>
          <w:color w:val="000000"/>
          <w:sz w:val="32"/>
          <w:szCs w:val="32"/>
        </w:rPr>
      </w:pPr>
      <w:r w:rsidRPr="00F502DE">
        <w:rPr>
          <w:rFonts w:ascii="Arial Black" w:hAnsi="Arial Black"/>
          <w:b/>
          <w:color w:val="000000"/>
          <w:sz w:val="32"/>
          <w:szCs w:val="32"/>
        </w:rPr>
        <w:t xml:space="preserve">Resumen: </w:t>
      </w:r>
    </w:p>
    <w:p w:rsidR="007C5B08" w:rsidRDefault="007C5B08" w:rsidP="004442BA">
      <w:pPr>
        <w:rPr>
          <w:sz w:val="22"/>
          <w:szCs w:val="16"/>
        </w:rPr>
      </w:pPr>
    </w:p>
    <w:p w:rsidR="00B04893" w:rsidRDefault="00B04893" w:rsidP="004442BA">
      <w:pPr>
        <w:rPr>
          <w:sz w:val="22"/>
          <w:szCs w:val="16"/>
        </w:rPr>
      </w:pPr>
    </w:p>
    <w:p w:rsidR="00A67E8A" w:rsidRDefault="00A67E8A" w:rsidP="004442BA">
      <w:pPr>
        <w:rPr>
          <w:sz w:val="22"/>
          <w:szCs w:val="16"/>
        </w:rPr>
      </w:pPr>
    </w:p>
    <w:p w:rsidR="00A67E8A" w:rsidRDefault="00A67E8A" w:rsidP="004442BA">
      <w:pPr>
        <w:rPr>
          <w:sz w:val="22"/>
          <w:szCs w:val="16"/>
        </w:rPr>
      </w:pPr>
    </w:p>
    <w:p w:rsidR="005F12F6" w:rsidRDefault="005F12F6" w:rsidP="004442BA">
      <w:pPr>
        <w:rPr>
          <w:sz w:val="22"/>
          <w:szCs w:val="16"/>
        </w:rPr>
      </w:pPr>
    </w:p>
    <w:p w:rsidR="00A67E8A" w:rsidRPr="00BE529A" w:rsidRDefault="00A67E8A" w:rsidP="00A67E8A">
      <w:pPr>
        <w:rPr>
          <w:b/>
          <w:szCs w:val="16"/>
          <w:u w:val="single"/>
        </w:rPr>
      </w:pPr>
      <w:r w:rsidRPr="00BE529A">
        <w:rPr>
          <w:b/>
          <w:szCs w:val="16"/>
          <w:u w:val="single"/>
        </w:rPr>
        <w:t xml:space="preserve">Piden que comparezca titular de </w:t>
      </w:r>
      <w:proofErr w:type="spellStart"/>
      <w:r w:rsidRPr="00BE529A">
        <w:rPr>
          <w:b/>
          <w:szCs w:val="16"/>
          <w:u w:val="single"/>
        </w:rPr>
        <w:t>Condusef</w:t>
      </w:r>
      <w:proofErr w:type="spellEnd"/>
      <w:r w:rsidRPr="00BE529A">
        <w:rPr>
          <w:b/>
          <w:szCs w:val="16"/>
          <w:u w:val="single"/>
        </w:rPr>
        <w:t xml:space="preserve"> por caso </w:t>
      </w:r>
      <w:proofErr w:type="spellStart"/>
      <w:r w:rsidRPr="00BE529A">
        <w:rPr>
          <w:b/>
          <w:szCs w:val="16"/>
          <w:u w:val="single"/>
        </w:rPr>
        <w:t>Ficrea</w:t>
      </w:r>
      <w:proofErr w:type="spellEnd"/>
    </w:p>
    <w:p w:rsidR="00A67E8A" w:rsidRDefault="00A67E8A" w:rsidP="00A67E8A">
      <w:pPr>
        <w:rPr>
          <w:szCs w:val="16"/>
        </w:rPr>
      </w:pPr>
    </w:p>
    <w:p w:rsidR="00A67E8A" w:rsidRPr="00F877E5" w:rsidRDefault="00A67E8A" w:rsidP="00A67E8A">
      <w:pPr>
        <w:rPr>
          <w:b/>
          <w:szCs w:val="16"/>
          <w:u w:val="single"/>
        </w:rPr>
      </w:pPr>
      <w:r w:rsidRPr="00F877E5">
        <w:rPr>
          <w:b/>
          <w:szCs w:val="16"/>
          <w:u w:val="single"/>
        </w:rPr>
        <w:t>Diputados analizan propuesta para frenar violencia a discapacitados</w:t>
      </w:r>
    </w:p>
    <w:p w:rsidR="00A67E8A" w:rsidRDefault="00A67E8A" w:rsidP="00A67E8A">
      <w:pPr>
        <w:rPr>
          <w:szCs w:val="16"/>
        </w:rPr>
      </w:pPr>
    </w:p>
    <w:p w:rsidR="00A67E8A" w:rsidRPr="0049793C" w:rsidRDefault="00A67E8A" w:rsidP="00A67E8A">
      <w:pPr>
        <w:rPr>
          <w:b/>
          <w:szCs w:val="16"/>
          <w:u w:val="single"/>
        </w:rPr>
      </w:pPr>
      <w:r w:rsidRPr="0049793C">
        <w:rPr>
          <w:b/>
          <w:szCs w:val="16"/>
          <w:u w:val="single"/>
        </w:rPr>
        <w:t>Alerta diputada por aumento de trabajo infantil en Metro</w:t>
      </w:r>
    </w:p>
    <w:p w:rsidR="00CD588A" w:rsidRDefault="00CD588A" w:rsidP="004442BA">
      <w:pPr>
        <w:rPr>
          <w:sz w:val="22"/>
          <w:szCs w:val="16"/>
        </w:rPr>
      </w:pPr>
    </w:p>
    <w:p w:rsidR="008A557A" w:rsidRDefault="008A557A" w:rsidP="004442BA">
      <w:pPr>
        <w:rPr>
          <w:sz w:val="22"/>
          <w:szCs w:val="16"/>
        </w:rPr>
      </w:pPr>
    </w:p>
    <w:p w:rsidR="007C4C56" w:rsidRDefault="007C4C56" w:rsidP="004442BA">
      <w:pPr>
        <w:rPr>
          <w:sz w:val="22"/>
          <w:szCs w:val="16"/>
        </w:rPr>
      </w:pPr>
    </w:p>
    <w:p w:rsidR="007C4C56" w:rsidRDefault="007C4C56" w:rsidP="004442BA">
      <w:pPr>
        <w:rPr>
          <w:sz w:val="22"/>
          <w:szCs w:val="16"/>
        </w:rPr>
      </w:pPr>
    </w:p>
    <w:p w:rsidR="007C4C56" w:rsidRDefault="007C4C56" w:rsidP="004442BA">
      <w:pPr>
        <w:rPr>
          <w:sz w:val="22"/>
          <w:szCs w:val="16"/>
        </w:rPr>
      </w:pPr>
    </w:p>
    <w:p w:rsidR="007C4C56" w:rsidRDefault="007C4C56" w:rsidP="004442BA">
      <w:pPr>
        <w:rPr>
          <w:sz w:val="22"/>
          <w:szCs w:val="16"/>
        </w:rPr>
      </w:pPr>
    </w:p>
    <w:p w:rsidR="005F12F6" w:rsidRDefault="005F12F6" w:rsidP="004442BA">
      <w:pPr>
        <w:rPr>
          <w:sz w:val="22"/>
          <w:szCs w:val="16"/>
        </w:rPr>
      </w:pPr>
    </w:p>
    <w:p w:rsidR="005F12F6" w:rsidRDefault="005F12F6" w:rsidP="004442BA">
      <w:pPr>
        <w:rPr>
          <w:sz w:val="22"/>
          <w:szCs w:val="16"/>
        </w:rPr>
      </w:pPr>
    </w:p>
    <w:p w:rsidR="002D5E8D" w:rsidRPr="007C5B08" w:rsidRDefault="002D5E8D" w:rsidP="004442BA">
      <w:pPr>
        <w:rPr>
          <w:sz w:val="22"/>
          <w:szCs w:val="16"/>
        </w:rPr>
      </w:pPr>
    </w:p>
    <w:p w:rsidR="00F02900" w:rsidRPr="00F02900" w:rsidRDefault="007C4C56" w:rsidP="00952F25">
      <w:pPr>
        <w:tabs>
          <w:tab w:val="left" w:pos="8140"/>
        </w:tabs>
        <w:jc w:val="right"/>
        <w:rPr>
          <w:rFonts w:cs="Arial"/>
          <w:b/>
          <w:color w:val="000000"/>
        </w:rPr>
      </w:pPr>
      <w:r>
        <w:rPr>
          <w:rFonts w:cs="Arial"/>
          <w:b/>
          <w:color w:val="000000"/>
        </w:rPr>
        <w:t>01</w:t>
      </w:r>
      <w:r w:rsidR="00952F25">
        <w:rPr>
          <w:rFonts w:cs="Arial"/>
          <w:b/>
          <w:color w:val="000000"/>
        </w:rPr>
        <w:t xml:space="preserve"> de</w:t>
      </w:r>
      <w:r w:rsidR="001738EF">
        <w:rPr>
          <w:rFonts w:cs="Arial"/>
          <w:b/>
          <w:color w:val="000000"/>
        </w:rPr>
        <w:t xml:space="preserve"> </w:t>
      </w:r>
      <w:r>
        <w:rPr>
          <w:rFonts w:cs="Arial"/>
          <w:b/>
          <w:color w:val="000000"/>
        </w:rPr>
        <w:t>enero</w:t>
      </w:r>
      <w:r w:rsidR="00EF5FB0">
        <w:rPr>
          <w:rFonts w:cs="Arial"/>
          <w:b/>
          <w:color w:val="000000"/>
        </w:rPr>
        <w:t xml:space="preserve"> de 201</w:t>
      </w:r>
      <w:r>
        <w:rPr>
          <w:rFonts w:cs="Arial"/>
          <w:b/>
          <w:color w:val="000000"/>
        </w:rPr>
        <w:t>5</w:t>
      </w:r>
    </w:p>
    <w:p w:rsidR="00BA534C" w:rsidRDefault="00BA534C" w:rsidP="00BA534C">
      <w:pPr>
        <w:rPr>
          <w:szCs w:val="16"/>
        </w:rPr>
      </w:pPr>
    </w:p>
    <w:p w:rsidR="007C4C56" w:rsidRDefault="007C4C56" w:rsidP="00BA534C">
      <w:pPr>
        <w:rPr>
          <w:szCs w:val="16"/>
        </w:rPr>
      </w:pPr>
    </w:p>
    <w:p w:rsidR="007C4C56" w:rsidRDefault="007C4C56" w:rsidP="00BA534C">
      <w:pPr>
        <w:rPr>
          <w:szCs w:val="16"/>
        </w:rPr>
      </w:pPr>
    </w:p>
    <w:p w:rsidR="007C4C56" w:rsidRDefault="007C4C56" w:rsidP="00BA534C">
      <w:pPr>
        <w:rPr>
          <w:szCs w:val="16"/>
        </w:rPr>
      </w:pPr>
    </w:p>
    <w:p w:rsidR="007C4C56" w:rsidRDefault="007C4C56" w:rsidP="00BA534C">
      <w:pPr>
        <w:rPr>
          <w:szCs w:val="16"/>
        </w:rPr>
      </w:pPr>
    </w:p>
    <w:p w:rsidR="00BE529A" w:rsidRPr="009D694D" w:rsidRDefault="00BE529A" w:rsidP="00BE529A">
      <w:pPr>
        <w:rPr>
          <w:b/>
          <w:sz w:val="16"/>
          <w:szCs w:val="16"/>
        </w:rPr>
      </w:pPr>
      <w:r w:rsidRPr="009D694D">
        <w:rPr>
          <w:b/>
          <w:sz w:val="16"/>
          <w:szCs w:val="16"/>
        </w:rPr>
        <w:lastRenderedPageBreak/>
        <w:t xml:space="preserve">TEMA(S): </w:t>
      </w:r>
      <w:r>
        <w:rPr>
          <w:b/>
          <w:sz w:val="16"/>
          <w:szCs w:val="16"/>
        </w:rPr>
        <w:t>Trabajos Legislativos</w:t>
      </w:r>
    </w:p>
    <w:p w:rsidR="00BE529A" w:rsidRPr="009D694D" w:rsidRDefault="00BE529A" w:rsidP="00BE529A">
      <w:pPr>
        <w:rPr>
          <w:b/>
          <w:sz w:val="16"/>
          <w:szCs w:val="16"/>
        </w:rPr>
      </w:pPr>
      <w:r w:rsidRPr="009D694D">
        <w:rPr>
          <w:b/>
          <w:sz w:val="16"/>
          <w:szCs w:val="16"/>
        </w:rPr>
        <w:t xml:space="preserve">FECHA: </w:t>
      </w:r>
      <w:r>
        <w:rPr>
          <w:b/>
          <w:sz w:val="16"/>
          <w:szCs w:val="16"/>
        </w:rPr>
        <w:t>01-01-2015</w:t>
      </w:r>
    </w:p>
    <w:p w:rsidR="00BE529A" w:rsidRPr="009D694D" w:rsidRDefault="00BE529A" w:rsidP="00BE529A">
      <w:pPr>
        <w:rPr>
          <w:b/>
          <w:sz w:val="16"/>
          <w:szCs w:val="16"/>
        </w:rPr>
      </w:pPr>
      <w:r w:rsidRPr="009D694D">
        <w:rPr>
          <w:b/>
          <w:sz w:val="16"/>
          <w:szCs w:val="16"/>
        </w:rPr>
        <w:t xml:space="preserve">HORA: </w:t>
      </w:r>
      <w:r>
        <w:rPr>
          <w:b/>
          <w:sz w:val="16"/>
          <w:szCs w:val="16"/>
        </w:rPr>
        <w:t>14:38</w:t>
      </w:r>
    </w:p>
    <w:p w:rsidR="00BE529A" w:rsidRPr="009D694D" w:rsidRDefault="00BE529A" w:rsidP="00BE529A">
      <w:pPr>
        <w:jc w:val="left"/>
        <w:rPr>
          <w:b/>
          <w:sz w:val="16"/>
          <w:szCs w:val="16"/>
        </w:rPr>
      </w:pPr>
      <w:r>
        <w:rPr>
          <w:b/>
          <w:sz w:val="16"/>
          <w:szCs w:val="16"/>
        </w:rPr>
        <w:t>NOTICIERO: Milenio.com</w:t>
      </w:r>
    </w:p>
    <w:p w:rsidR="00BE529A" w:rsidRPr="009D694D" w:rsidRDefault="00BE529A" w:rsidP="00BE529A">
      <w:pPr>
        <w:jc w:val="left"/>
        <w:rPr>
          <w:b/>
          <w:sz w:val="16"/>
          <w:szCs w:val="16"/>
        </w:rPr>
      </w:pPr>
      <w:r>
        <w:rPr>
          <w:b/>
          <w:sz w:val="16"/>
          <w:szCs w:val="16"/>
        </w:rPr>
        <w:t>EMISIÓN: Fin de Semana</w:t>
      </w:r>
    </w:p>
    <w:p w:rsidR="00BE529A" w:rsidRPr="009D694D" w:rsidRDefault="00BE529A" w:rsidP="00BE529A">
      <w:pPr>
        <w:jc w:val="left"/>
        <w:rPr>
          <w:b/>
          <w:sz w:val="16"/>
          <w:szCs w:val="16"/>
        </w:rPr>
      </w:pPr>
      <w:r w:rsidRPr="009D694D">
        <w:rPr>
          <w:b/>
          <w:sz w:val="16"/>
          <w:szCs w:val="16"/>
        </w:rPr>
        <w:t xml:space="preserve">ESTACIÓN: </w:t>
      </w:r>
      <w:r>
        <w:rPr>
          <w:b/>
          <w:sz w:val="16"/>
          <w:szCs w:val="16"/>
        </w:rPr>
        <w:t>internet</w:t>
      </w:r>
    </w:p>
    <w:p w:rsidR="00BE529A" w:rsidRDefault="00BE529A" w:rsidP="00BE529A">
      <w:pPr>
        <w:rPr>
          <w:szCs w:val="16"/>
        </w:rPr>
      </w:pPr>
      <w:r w:rsidRPr="009D694D">
        <w:rPr>
          <w:b/>
          <w:sz w:val="16"/>
          <w:szCs w:val="16"/>
        </w:rPr>
        <w:t>GRUPO:</w:t>
      </w:r>
      <w:r>
        <w:rPr>
          <w:b/>
          <w:sz w:val="16"/>
          <w:szCs w:val="16"/>
        </w:rPr>
        <w:t xml:space="preserve"> Milenio</w:t>
      </w:r>
    </w:p>
    <w:p w:rsidR="00BE529A" w:rsidRPr="00746339" w:rsidRDefault="00BE529A" w:rsidP="00BE529A">
      <w:pPr>
        <w:rPr>
          <w:sz w:val="20"/>
          <w:szCs w:val="20"/>
        </w:rPr>
      </w:pPr>
      <w:r w:rsidRPr="00746339">
        <w:rPr>
          <w:sz w:val="20"/>
          <w:szCs w:val="20"/>
        </w:rPr>
        <w:t>0</w:t>
      </w:r>
    </w:p>
    <w:p w:rsidR="00BE529A" w:rsidRDefault="00BE529A" w:rsidP="00BE529A">
      <w:pPr>
        <w:rPr>
          <w:szCs w:val="16"/>
        </w:rPr>
      </w:pPr>
    </w:p>
    <w:p w:rsidR="00BE529A" w:rsidRPr="00BE529A" w:rsidRDefault="00BE529A" w:rsidP="00BA534C">
      <w:pPr>
        <w:rPr>
          <w:b/>
          <w:szCs w:val="16"/>
          <w:u w:val="single"/>
        </w:rPr>
      </w:pPr>
      <w:r w:rsidRPr="00BE529A">
        <w:rPr>
          <w:b/>
          <w:szCs w:val="16"/>
          <w:u w:val="single"/>
        </w:rPr>
        <w:t xml:space="preserve">Piden que comparezca titular de </w:t>
      </w:r>
      <w:proofErr w:type="spellStart"/>
      <w:r w:rsidRPr="00BE529A">
        <w:rPr>
          <w:b/>
          <w:szCs w:val="16"/>
          <w:u w:val="single"/>
        </w:rPr>
        <w:t>Condusef</w:t>
      </w:r>
      <w:proofErr w:type="spellEnd"/>
      <w:r w:rsidRPr="00BE529A">
        <w:rPr>
          <w:b/>
          <w:szCs w:val="16"/>
          <w:u w:val="single"/>
        </w:rPr>
        <w:t xml:space="preserve"> por caso </w:t>
      </w:r>
      <w:proofErr w:type="spellStart"/>
      <w:r w:rsidRPr="00BE529A">
        <w:rPr>
          <w:b/>
          <w:szCs w:val="16"/>
          <w:u w:val="single"/>
        </w:rPr>
        <w:t>Ficrea</w:t>
      </w:r>
      <w:proofErr w:type="spellEnd"/>
    </w:p>
    <w:p w:rsidR="00BE529A" w:rsidRDefault="00BE529A" w:rsidP="00BA534C">
      <w:pPr>
        <w:rPr>
          <w:szCs w:val="16"/>
        </w:rPr>
      </w:pPr>
    </w:p>
    <w:p w:rsidR="00BE529A" w:rsidRPr="00BE529A" w:rsidRDefault="00BE529A" w:rsidP="00BE529A">
      <w:pPr>
        <w:rPr>
          <w:szCs w:val="16"/>
        </w:rPr>
      </w:pPr>
      <w:r w:rsidRPr="00BE529A">
        <w:rPr>
          <w:szCs w:val="16"/>
        </w:rPr>
        <w:t xml:space="preserve">El PRD en la </w:t>
      </w:r>
      <w:r w:rsidRPr="00BE529A">
        <w:rPr>
          <w:b/>
          <w:szCs w:val="16"/>
        </w:rPr>
        <w:t>Cámara de Diputados</w:t>
      </w:r>
      <w:r w:rsidRPr="00BE529A">
        <w:rPr>
          <w:szCs w:val="16"/>
        </w:rPr>
        <w:t xml:space="preserve"> solicitará que comparezcan ante la Comisión Permanente el presidente de la Comisión Nacional para la Protección y Defensa de los Usuarios de Servicios Financieros (</w:t>
      </w:r>
      <w:proofErr w:type="spellStart"/>
      <w:r w:rsidRPr="00BE529A">
        <w:rPr>
          <w:szCs w:val="16"/>
        </w:rPr>
        <w:t>Condusef</w:t>
      </w:r>
      <w:proofErr w:type="spellEnd"/>
      <w:r w:rsidRPr="00BE529A">
        <w:rPr>
          <w:szCs w:val="16"/>
        </w:rPr>
        <w:t xml:space="preserve">), Mario Alberto Di Costanzo Armenta y Jaime González Aguadé, titular de la Comisión Nacional Bancaria y de Valores, para que expliquen "por qué no alertaron a tiempo a las miles de víctimas de </w:t>
      </w:r>
      <w:proofErr w:type="spellStart"/>
      <w:r w:rsidRPr="00BE529A">
        <w:rPr>
          <w:szCs w:val="16"/>
        </w:rPr>
        <w:t>Ficrea</w:t>
      </w:r>
      <w:proofErr w:type="spellEnd"/>
      <w:r w:rsidRPr="00BE529A">
        <w:rPr>
          <w:szCs w:val="16"/>
        </w:rPr>
        <w:t>".</w:t>
      </w:r>
    </w:p>
    <w:p w:rsidR="00BE529A" w:rsidRPr="00BE529A" w:rsidRDefault="00BE529A" w:rsidP="00BE529A">
      <w:pPr>
        <w:rPr>
          <w:szCs w:val="16"/>
        </w:rPr>
      </w:pPr>
    </w:p>
    <w:p w:rsidR="00BE529A" w:rsidRPr="00BE529A" w:rsidRDefault="00BE529A" w:rsidP="00BE529A">
      <w:pPr>
        <w:rPr>
          <w:szCs w:val="16"/>
        </w:rPr>
      </w:pPr>
      <w:r w:rsidRPr="00BE529A">
        <w:rPr>
          <w:szCs w:val="16"/>
        </w:rPr>
        <w:t xml:space="preserve">El coordinador de la bancada perredista, Miguel Alonso Raya, recordó que en el marco de la reforma financiera se dotó de mayores facultades a la </w:t>
      </w:r>
      <w:proofErr w:type="spellStart"/>
      <w:r w:rsidRPr="00BE529A">
        <w:rPr>
          <w:szCs w:val="16"/>
        </w:rPr>
        <w:t>Condusef</w:t>
      </w:r>
      <w:proofErr w:type="spellEnd"/>
      <w:r w:rsidRPr="00BE529A">
        <w:rPr>
          <w:szCs w:val="16"/>
        </w:rPr>
        <w:t>, entre ellas la creación de un Buró de Entidades Financieras, relativo a los productos que ofrecen, sus comisiones y tasas, prácticas, sanciones administrativas y reclamaciones.</w:t>
      </w:r>
    </w:p>
    <w:p w:rsidR="00BE529A" w:rsidRPr="00BE529A" w:rsidRDefault="00BE529A" w:rsidP="00BE529A">
      <w:pPr>
        <w:rPr>
          <w:szCs w:val="16"/>
        </w:rPr>
      </w:pPr>
    </w:p>
    <w:p w:rsidR="00BE529A" w:rsidRPr="00BE529A" w:rsidRDefault="00BE529A" w:rsidP="00BE529A">
      <w:pPr>
        <w:rPr>
          <w:szCs w:val="16"/>
        </w:rPr>
      </w:pPr>
      <w:r w:rsidRPr="00BE529A">
        <w:rPr>
          <w:szCs w:val="16"/>
        </w:rPr>
        <w:t>"Lamentablemente en este el primer gran caso de fraude que involucra a un prestador de servicios financieros después de la reforma, ni una ni otra institución cumplió con su responsabilidad, en consecuencia una gran parte de los 6 mil 800 ahorradores corre el riesgo de no recuperar totalmente sus recursos o al menos pasará un largo tiempo para poder acceder a ellos", acusó.</w:t>
      </w:r>
    </w:p>
    <w:p w:rsidR="00BE529A" w:rsidRPr="00BE529A" w:rsidRDefault="00BE529A" w:rsidP="00BE529A">
      <w:pPr>
        <w:rPr>
          <w:szCs w:val="16"/>
        </w:rPr>
      </w:pPr>
    </w:p>
    <w:p w:rsidR="00BE529A" w:rsidRDefault="00BE529A" w:rsidP="00BE529A">
      <w:pPr>
        <w:rPr>
          <w:szCs w:val="16"/>
        </w:rPr>
      </w:pPr>
      <w:r w:rsidRPr="00BE529A">
        <w:rPr>
          <w:szCs w:val="16"/>
        </w:rPr>
        <w:t>El líder perredista exigió además que la PGR realice una investigación a fondo para sancionar a los socios y directivos principales de la Sociedad Financiera Popular, particularmente al socio mayoritario, Antonio Olvera Amezcua; por su presunta responsabilidad en la y desvío de recursos hacia gastos personales, lavado de dinero y diversos delitos financieros y fraude.</w:t>
      </w:r>
      <w:r w:rsidRPr="00BE529A">
        <w:rPr>
          <w:b/>
          <w:szCs w:val="16"/>
        </w:rPr>
        <w:t>/</w:t>
      </w:r>
      <w:proofErr w:type="spellStart"/>
      <w:r w:rsidRPr="00BE529A">
        <w:rPr>
          <w:b/>
          <w:szCs w:val="16"/>
        </w:rPr>
        <w:t>arm</w:t>
      </w:r>
      <w:proofErr w:type="spellEnd"/>
      <w:r w:rsidRPr="00BE529A">
        <w:rPr>
          <w:b/>
          <w:szCs w:val="16"/>
        </w:rPr>
        <w:t>/m</w:t>
      </w:r>
    </w:p>
    <w:p w:rsidR="00BE529A" w:rsidRDefault="00BE529A" w:rsidP="00BA534C">
      <w:pPr>
        <w:rPr>
          <w:szCs w:val="16"/>
        </w:rPr>
      </w:pPr>
    </w:p>
    <w:p w:rsidR="00F877E5" w:rsidRDefault="00F877E5" w:rsidP="00F877E5">
      <w:pPr>
        <w:rPr>
          <w:szCs w:val="16"/>
        </w:rPr>
      </w:pPr>
    </w:p>
    <w:p w:rsidR="00F877E5" w:rsidRPr="009D694D" w:rsidRDefault="00F877E5" w:rsidP="00F877E5">
      <w:pPr>
        <w:rPr>
          <w:b/>
          <w:sz w:val="16"/>
          <w:szCs w:val="16"/>
        </w:rPr>
      </w:pPr>
      <w:r w:rsidRPr="009D694D">
        <w:rPr>
          <w:b/>
          <w:sz w:val="16"/>
          <w:szCs w:val="16"/>
        </w:rPr>
        <w:t xml:space="preserve">TEMA(S): </w:t>
      </w:r>
      <w:r>
        <w:rPr>
          <w:b/>
          <w:sz w:val="16"/>
          <w:szCs w:val="16"/>
        </w:rPr>
        <w:t>Trabajos Legislativos</w:t>
      </w:r>
    </w:p>
    <w:p w:rsidR="00F877E5" w:rsidRPr="009D694D" w:rsidRDefault="00F877E5" w:rsidP="00F877E5">
      <w:pPr>
        <w:rPr>
          <w:b/>
          <w:sz w:val="16"/>
          <w:szCs w:val="16"/>
        </w:rPr>
      </w:pPr>
      <w:r w:rsidRPr="009D694D">
        <w:rPr>
          <w:b/>
          <w:sz w:val="16"/>
          <w:szCs w:val="16"/>
        </w:rPr>
        <w:t xml:space="preserve">FECHA: </w:t>
      </w:r>
      <w:r>
        <w:rPr>
          <w:b/>
          <w:sz w:val="16"/>
          <w:szCs w:val="16"/>
        </w:rPr>
        <w:t>01-01-2015</w:t>
      </w:r>
    </w:p>
    <w:p w:rsidR="00F877E5" w:rsidRPr="009D694D" w:rsidRDefault="00F877E5" w:rsidP="00F877E5">
      <w:pPr>
        <w:rPr>
          <w:b/>
          <w:sz w:val="16"/>
          <w:szCs w:val="16"/>
        </w:rPr>
      </w:pPr>
      <w:r w:rsidRPr="009D694D">
        <w:rPr>
          <w:b/>
          <w:sz w:val="16"/>
          <w:szCs w:val="16"/>
        </w:rPr>
        <w:t xml:space="preserve">HORA: </w:t>
      </w:r>
      <w:r>
        <w:rPr>
          <w:b/>
          <w:sz w:val="16"/>
          <w:szCs w:val="16"/>
        </w:rPr>
        <w:t>15:10</w:t>
      </w:r>
    </w:p>
    <w:p w:rsidR="00F877E5" w:rsidRPr="009D694D" w:rsidRDefault="00F877E5" w:rsidP="00F877E5">
      <w:pPr>
        <w:jc w:val="left"/>
        <w:rPr>
          <w:b/>
          <w:sz w:val="16"/>
          <w:szCs w:val="16"/>
        </w:rPr>
      </w:pPr>
      <w:r>
        <w:rPr>
          <w:b/>
          <w:sz w:val="16"/>
          <w:szCs w:val="16"/>
        </w:rPr>
        <w:t>NOTICIERO: Uno Más Uno online</w:t>
      </w:r>
    </w:p>
    <w:p w:rsidR="00F877E5" w:rsidRPr="009D694D" w:rsidRDefault="00F877E5" w:rsidP="00F877E5">
      <w:pPr>
        <w:jc w:val="left"/>
        <w:rPr>
          <w:b/>
          <w:sz w:val="16"/>
          <w:szCs w:val="16"/>
        </w:rPr>
      </w:pPr>
      <w:r>
        <w:rPr>
          <w:b/>
          <w:sz w:val="16"/>
          <w:szCs w:val="16"/>
        </w:rPr>
        <w:t>EMISIÓN: Fin de Semana</w:t>
      </w:r>
    </w:p>
    <w:p w:rsidR="00F877E5" w:rsidRPr="009D694D" w:rsidRDefault="00F877E5" w:rsidP="00F877E5">
      <w:pPr>
        <w:jc w:val="left"/>
        <w:rPr>
          <w:b/>
          <w:sz w:val="16"/>
          <w:szCs w:val="16"/>
        </w:rPr>
      </w:pPr>
      <w:r w:rsidRPr="009D694D">
        <w:rPr>
          <w:b/>
          <w:sz w:val="16"/>
          <w:szCs w:val="16"/>
        </w:rPr>
        <w:t xml:space="preserve">ESTACIÓN: </w:t>
      </w:r>
      <w:r>
        <w:rPr>
          <w:b/>
          <w:sz w:val="16"/>
          <w:szCs w:val="16"/>
        </w:rPr>
        <w:t>Internet</w:t>
      </w:r>
    </w:p>
    <w:p w:rsidR="00F877E5" w:rsidRDefault="00F877E5" w:rsidP="00F877E5">
      <w:pPr>
        <w:rPr>
          <w:szCs w:val="16"/>
        </w:rPr>
      </w:pPr>
      <w:r w:rsidRPr="009D694D">
        <w:rPr>
          <w:b/>
          <w:sz w:val="16"/>
          <w:szCs w:val="16"/>
        </w:rPr>
        <w:t>GRUPO:</w:t>
      </w:r>
      <w:r>
        <w:rPr>
          <w:b/>
          <w:sz w:val="16"/>
          <w:szCs w:val="16"/>
        </w:rPr>
        <w:t xml:space="preserve"> Uno Más Uno</w:t>
      </w:r>
    </w:p>
    <w:p w:rsidR="00F877E5" w:rsidRPr="00746339" w:rsidRDefault="00F877E5" w:rsidP="00F877E5">
      <w:pPr>
        <w:rPr>
          <w:sz w:val="20"/>
          <w:szCs w:val="20"/>
        </w:rPr>
      </w:pPr>
      <w:r w:rsidRPr="00746339">
        <w:rPr>
          <w:sz w:val="20"/>
          <w:szCs w:val="20"/>
        </w:rPr>
        <w:t>0</w:t>
      </w:r>
    </w:p>
    <w:p w:rsidR="00F877E5" w:rsidRDefault="00F877E5" w:rsidP="00F877E5">
      <w:pPr>
        <w:rPr>
          <w:szCs w:val="16"/>
        </w:rPr>
      </w:pPr>
    </w:p>
    <w:p w:rsidR="00F877E5" w:rsidRPr="00F877E5" w:rsidRDefault="00F877E5" w:rsidP="0049793C">
      <w:pPr>
        <w:rPr>
          <w:b/>
          <w:szCs w:val="16"/>
          <w:u w:val="single"/>
        </w:rPr>
      </w:pPr>
      <w:r w:rsidRPr="00F877E5">
        <w:rPr>
          <w:b/>
          <w:szCs w:val="16"/>
          <w:u w:val="single"/>
        </w:rPr>
        <w:t>Diputados analizan propuesta para frenar violencia a discapacitados</w:t>
      </w:r>
    </w:p>
    <w:p w:rsidR="00F877E5" w:rsidRDefault="00F877E5" w:rsidP="0049793C">
      <w:pPr>
        <w:rPr>
          <w:szCs w:val="16"/>
        </w:rPr>
      </w:pPr>
    </w:p>
    <w:p w:rsidR="00F877E5" w:rsidRPr="00F877E5" w:rsidRDefault="00F877E5" w:rsidP="00F877E5">
      <w:pPr>
        <w:rPr>
          <w:szCs w:val="16"/>
        </w:rPr>
      </w:pPr>
      <w:r w:rsidRPr="00F877E5">
        <w:rPr>
          <w:szCs w:val="16"/>
        </w:rPr>
        <w:t xml:space="preserve">La diputada del PAN, </w:t>
      </w:r>
      <w:r w:rsidRPr="00F877E5">
        <w:rPr>
          <w:b/>
          <w:szCs w:val="16"/>
        </w:rPr>
        <w:t>Tania Margarita Morgan Navarrete</w:t>
      </w:r>
      <w:r w:rsidRPr="00F877E5">
        <w:rPr>
          <w:szCs w:val="16"/>
        </w:rPr>
        <w:t>, propuso una iniciativa de reforma a la Ley General para la Inclusión de las Personas con Discapacidad, la cual se analiza en comisiones.</w:t>
      </w:r>
    </w:p>
    <w:p w:rsidR="00F877E5" w:rsidRPr="00F877E5" w:rsidRDefault="00F877E5" w:rsidP="00F877E5">
      <w:pPr>
        <w:rPr>
          <w:szCs w:val="16"/>
        </w:rPr>
      </w:pPr>
    </w:p>
    <w:p w:rsidR="00F877E5" w:rsidRPr="00F877E5" w:rsidRDefault="00F877E5" w:rsidP="00F877E5">
      <w:pPr>
        <w:rPr>
          <w:szCs w:val="16"/>
        </w:rPr>
      </w:pPr>
      <w:r w:rsidRPr="00F877E5">
        <w:rPr>
          <w:szCs w:val="16"/>
        </w:rPr>
        <w:lastRenderedPageBreak/>
        <w:t>Esta modificación, expuso, es con el propósito de establecer medidas para prevenir y erradicar la violencia, maltrato y abuso hacia los individuos con discapacidad.</w:t>
      </w:r>
    </w:p>
    <w:p w:rsidR="00F877E5" w:rsidRPr="00F877E5" w:rsidRDefault="00F877E5" w:rsidP="00F877E5">
      <w:pPr>
        <w:rPr>
          <w:szCs w:val="16"/>
        </w:rPr>
      </w:pPr>
    </w:p>
    <w:p w:rsidR="00F877E5" w:rsidRPr="00F877E5" w:rsidRDefault="00F877E5" w:rsidP="00F877E5">
      <w:pPr>
        <w:rPr>
          <w:szCs w:val="16"/>
        </w:rPr>
      </w:pPr>
      <w:r w:rsidRPr="00F877E5">
        <w:rPr>
          <w:szCs w:val="16"/>
        </w:rPr>
        <w:t>La propuesta modifica el Artículo 42 de la citada ley, el cual precisa que el Consejo Nacional para el Desarrollo y la Inclusión de las Personas con Discapacidad (</w:t>
      </w:r>
      <w:proofErr w:type="spellStart"/>
      <w:r w:rsidRPr="00F877E5">
        <w:rPr>
          <w:szCs w:val="16"/>
        </w:rPr>
        <w:t>Conadis</w:t>
      </w:r>
      <w:proofErr w:type="spellEnd"/>
      <w:r w:rsidRPr="00F877E5">
        <w:rPr>
          <w:szCs w:val="16"/>
        </w:rPr>
        <w:t>) está facultado para elaborar programas, proyectos y protocolos en caso de violencia, maltrato y abusos a discapacitados.</w:t>
      </w:r>
    </w:p>
    <w:p w:rsidR="00F877E5" w:rsidRPr="00F877E5" w:rsidRDefault="00F877E5" w:rsidP="00F877E5">
      <w:pPr>
        <w:rPr>
          <w:szCs w:val="16"/>
        </w:rPr>
      </w:pPr>
    </w:p>
    <w:p w:rsidR="00F877E5" w:rsidRPr="00F877E5" w:rsidRDefault="00F877E5" w:rsidP="00F877E5">
      <w:pPr>
        <w:rPr>
          <w:szCs w:val="16"/>
        </w:rPr>
      </w:pPr>
      <w:r w:rsidRPr="00F877E5">
        <w:rPr>
          <w:szCs w:val="16"/>
        </w:rPr>
        <w:t>Asimismo, para establecer que las campañas que promueven y fomentan la cultura de dignidad y respeto hacia las personas con discapacidad, tengan como fin evitar todo tipo de agresión y abuso que atente contra su integridad, además de buscar su correcta inclusión social.</w:t>
      </w:r>
    </w:p>
    <w:p w:rsidR="00F877E5" w:rsidRPr="00F877E5" w:rsidRDefault="00F877E5" w:rsidP="00F877E5">
      <w:pPr>
        <w:rPr>
          <w:szCs w:val="16"/>
        </w:rPr>
      </w:pPr>
    </w:p>
    <w:p w:rsidR="00F877E5" w:rsidRPr="00F877E5" w:rsidRDefault="00F877E5" w:rsidP="00F877E5">
      <w:pPr>
        <w:rPr>
          <w:szCs w:val="16"/>
        </w:rPr>
      </w:pPr>
      <w:r w:rsidRPr="00F877E5">
        <w:rPr>
          <w:szCs w:val="16"/>
        </w:rPr>
        <w:t xml:space="preserve">De igual forma, la </w:t>
      </w:r>
      <w:proofErr w:type="spellStart"/>
      <w:r w:rsidRPr="00F877E5">
        <w:rPr>
          <w:szCs w:val="16"/>
        </w:rPr>
        <w:t>Conadis</w:t>
      </w:r>
      <w:proofErr w:type="spellEnd"/>
      <w:r w:rsidRPr="00F877E5">
        <w:rPr>
          <w:szCs w:val="16"/>
        </w:rPr>
        <w:t xml:space="preserve"> se encargará de la elaboración y actualización de una base de datos nacional que facilite el registro de información de los resultados de las campañas, programas y proyectos referidos.</w:t>
      </w:r>
    </w:p>
    <w:p w:rsidR="00F877E5" w:rsidRPr="00F877E5" w:rsidRDefault="00F877E5" w:rsidP="00F877E5">
      <w:pPr>
        <w:rPr>
          <w:szCs w:val="16"/>
        </w:rPr>
      </w:pPr>
    </w:p>
    <w:p w:rsidR="00F877E5" w:rsidRPr="00F877E5" w:rsidRDefault="00F877E5" w:rsidP="00F877E5">
      <w:pPr>
        <w:rPr>
          <w:szCs w:val="16"/>
        </w:rPr>
      </w:pPr>
      <w:r w:rsidRPr="00F877E5">
        <w:rPr>
          <w:szCs w:val="16"/>
        </w:rPr>
        <w:t>El documento explica que una de cada tres personas en el país considera que no se respetan los derechos de las y los mexicanos con discapacidad.</w:t>
      </w:r>
    </w:p>
    <w:p w:rsidR="00F877E5" w:rsidRPr="00F877E5" w:rsidRDefault="00F877E5" w:rsidP="00F877E5">
      <w:pPr>
        <w:rPr>
          <w:szCs w:val="16"/>
        </w:rPr>
      </w:pPr>
    </w:p>
    <w:p w:rsidR="00F877E5" w:rsidRPr="00F877E5" w:rsidRDefault="00F877E5" w:rsidP="00F877E5">
      <w:pPr>
        <w:rPr>
          <w:szCs w:val="16"/>
        </w:rPr>
      </w:pPr>
      <w:r w:rsidRPr="00F877E5">
        <w:rPr>
          <w:szCs w:val="16"/>
        </w:rPr>
        <w:t>“En México se observa que el 9 por ciento de la población entre 12 y 17 años no está dispuesta a permitir que personas con discapacidad vivan con ellos”, refirió la legisladora.</w:t>
      </w:r>
    </w:p>
    <w:p w:rsidR="00F877E5" w:rsidRPr="00F877E5" w:rsidRDefault="00F877E5" w:rsidP="00F877E5">
      <w:pPr>
        <w:rPr>
          <w:szCs w:val="16"/>
        </w:rPr>
      </w:pPr>
    </w:p>
    <w:p w:rsidR="00F877E5" w:rsidRPr="00F877E5" w:rsidRDefault="00F877E5" w:rsidP="00F877E5">
      <w:pPr>
        <w:rPr>
          <w:szCs w:val="16"/>
        </w:rPr>
      </w:pPr>
      <w:r w:rsidRPr="00F877E5">
        <w:rPr>
          <w:szCs w:val="16"/>
        </w:rPr>
        <w:t>Según datos de la Encuesta Nacional sobre Discriminación 2010, de la Organización de las Naciones Unidas (ONU) en México la tasa de participación económica en la población con discapacidad es de 25 por ciento, con barreras arquitectónicas como sociales para ese sector.</w:t>
      </w:r>
    </w:p>
    <w:p w:rsidR="00F877E5" w:rsidRPr="00F877E5" w:rsidRDefault="00F877E5" w:rsidP="00F877E5">
      <w:pPr>
        <w:rPr>
          <w:szCs w:val="16"/>
        </w:rPr>
      </w:pPr>
    </w:p>
    <w:p w:rsidR="00F877E5" w:rsidRPr="00F877E5" w:rsidRDefault="00F877E5" w:rsidP="00F877E5">
      <w:pPr>
        <w:rPr>
          <w:szCs w:val="16"/>
        </w:rPr>
      </w:pPr>
      <w:r w:rsidRPr="00F877E5">
        <w:rPr>
          <w:szCs w:val="16"/>
        </w:rPr>
        <w:t>Por otro lado, de acuerdo con la Organización Internacional del Trabajo, cerca del 60 por ciento del total de las personas con discapacidad en edad para trabajar están desempleadas, y una de cada cinco, de las que son más pobres, tiene una discapacidad.</w:t>
      </w:r>
    </w:p>
    <w:p w:rsidR="00F877E5" w:rsidRPr="00F877E5" w:rsidRDefault="00F877E5" w:rsidP="00F877E5">
      <w:pPr>
        <w:rPr>
          <w:szCs w:val="16"/>
        </w:rPr>
      </w:pPr>
    </w:p>
    <w:p w:rsidR="00F877E5" w:rsidRPr="00F877E5" w:rsidRDefault="00F877E5" w:rsidP="00F877E5">
      <w:pPr>
        <w:rPr>
          <w:szCs w:val="16"/>
        </w:rPr>
      </w:pPr>
      <w:r w:rsidRPr="00F877E5">
        <w:rPr>
          <w:szCs w:val="16"/>
        </w:rPr>
        <w:t>Añadió que según el Censo de Población y Vivienda de 2010, en el país habitan cinco millones 900 mil personas con discapacidad, de ellas, un millón 200 mil son niños o adolescentes de hasta 19 años, equivalente al 1.46 por ciento de la población, en contraste con las zonas rurales, donde el 23 por ciento de la población tiene alguna discapacidad.</w:t>
      </w:r>
    </w:p>
    <w:p w:rsidR="00F877E5" w:rsidRPr="00F877E5" w:rsidRDefault="00F877E5" w:rsidP="00F877E5">
      <w:pPr>
        <w:rPr>
          <w:szCs w:val="16"/>
        </w:rPr>
      </w:pPr>
    </w:p>
    <w:p w:rsidR="00F877E5" w:rsidRDefault="00F877E5" w:rsidP="00F877E5">
      <w:pPr>
        <w:rPr>
          <w:szCs w:val="16"/>
        </w:rPr>
      </w:pPr>
      <w:r w:rsidRPr="00F877E5">
        <w:rPr>
          <w:szCs w:val="16"/>
        </w:rPr>
        <w:t>Enfatizó que “el maltrato no sólo se realiza por acción, sino también por omisión. La indiferencia hacia las personas con discapacidad es una forma de maltrato muy frecuente; ignorar y desatender las necesidades del niño con discapacidad, o la sobreprotección son también maneras de maltrato”.</w:t>
      </w:r>
    </w:p>
    <w:p w:rsidR="00F877E5" w:rsidRDefault="00F877E5" w:rsidP="0049793C">
      <w:pPr>
        <w:rPr>
          <w:szCs w:val="16"/>
        </w:rPr>
      </w:pPr>
    </w:p>
    <w:p w:rsidR="00F877E5" w:rsidRDefault="00F877E5" w:rsidP="0049793C">
      <w:pPr>
        <w:rPr>
          <w:szCs w:val="16"/>
        </w:rPr>
      </w:pPr>
    </w:p>
    <w:p w:rsidR="00A67E8A" w:rsidRDefault="00A67E8A" w:rsidP="0049793C">
      <w:pPr>
        <w:rPr>
          <w:szCs w:val="16"/>
        </w:rPr>
      </w:pPr>
      <w:bookmarkStart w:id="0" w:name="_GoBack"/>
      <w:bookmarkEnd w:id="0"/>
    </w:p>
    <w:p w:rsidR="0049793C" w:rsidRPr="009D694D" w:rsidRDefault="0049793C" w:rsidP="0049793C">
      <w:pPr>
        <w:rPr>
          <w:b/>
          <w:sz w:val="16"/>
          <w:szCs w:val="16"/>
        </w:rPr>
      </w:pPr>
      <w:r w:rsidRPr="009D694D">
        <w:rPr>
          <w:b/>
          <w:sz w:val="16"/>
          <w:szCs w:val="16"/>
        </w:rPr>
        <w:lastRenderedPageBreak/>
        <w:t xml:space="preserve">TEMA(S): </w:t>
      </w:r>
      <w:r>
        <w:rPr>
          <w:b/>
          <w:sz w:val="16"/>
          <w:szCs w:val="16"/>
        </w:rPr>
        <w:t>Trabajos Legislativos</w:t>
      </w:r>
    </w:p>
    <w:p w:rsidR="0049793C" w:rsidRPr="009D694D" w:rsidRDefault="0049793C" w:rsidP="0049793C">
      <w:pPr>
        <w:rPr>
          <w:b/>
          <w:sz w:val="16"/>
          <w:szCs w:val="16"/>
        </w:rPr>
      </w:pPr>
      <w:r w:rsidRPr="009D694D">
        <w:rPr>
          <w:b/>
          <w:sz w:val="16"/>
          <w:szCs w:val="16"/>
        </w:rPr>
        <w:t xml:space="preserve">FECHA: </w:t>
      </w:r>
      <w:r>
        <w:rPr>
          <w:b/>
          <w:sz w:val="16"/>
          <w:szCs w:val="16"/>
        </w:rPr>
        <w:t>01-01-2015</w:t>
      </w:r>
    </w:p>
    <w:p w:rsidR="0049793C" w:rsidRPr="009D694D" w:rsidRDefault="0049793C" w:rsidP="0049793C">
      <w:pPr>
        <w:rPr>
          <w:b/>
          <w:sz w:val="16"/>
          <w:szCs w:val="16"/>
        </w:rPr>
      </w:pPr>
      <w:r w:rsidRPr="009D694D">
        <w:rPr>
          <w:b/>
          <w:sz w:val="16"/>
          <w:szCs w:val="16"/>
        </w:rPr>
        <w:t xml:space="preserve">HORA: </w:t>
      </w:r>
      <w:r>
        <w:rPr>
          <w:b/>
          <w:sz w:val="16"/>
          <w:szCs w:val="16"/>
        </w:rPr>
        <w:t>12:50</w:t>
      </w:r>
    </w:p>
    <w:p w:rsidR="0049793C" w:rsidRPr="009D694D" w:rsidRDefault="0049793C" w:rsidP="0049793C">
      <w:pPr>
        <w:jc w:val="left"/>
        <w:rPr>
          <w:b/>
          <w:sz w:val="16"/>
          <w:szCs w:val="16"/>
        </w:rPr>
      </w:pPr>
      <w:r>
        <w:rPr>
          <w:b/>
          <w:sz w:val="16"/>
          <w:szCs w:val="16"/>
        </w:rPr>
        <w:t>NOTICIERO: Notimex</w:t>
      </w:r>
    </w:p>
    <w:p w:rsidR="0049793C" w:rsidRPr="009D694D" w:rsidRDefault="0049793C" w:rsidP="0049793C">
      <w:pPr>
        <w:jc w:val="left"/>
        <w:rPr>
          <w:b/>
          <w:sz w:val="16"/>
          <w:szCs w:val="16"/>
        </w:rPr>
      </w:pPr>
      <w:r>
        <w:rPr>
          <w:b/>
          <w:sz w:val="16"/>
          <w:szCs w:val="16"/>
        </w:rPr>
        <w:t>EMISIÓN: Fin de Semana</w:t>
      </w:r>
    </w:p>
    <w:p w:rsidR="0049793C" w:rsidRPr="009D694D" w:rsidRDefault="0049793C" w:rsidP="0049793C">
      <w:pPr>
        <w:jc w:val="left"/>
        <w:rPr>
          <w:b/>
          <w:sz w:val="16"/>
          <w:szCs w:val="16"/>
        </w:rPr>
      </w:pPr>
      <w:r w:rsidRPr="009D694D">
        <w:rPr>
          <w:b/>
          <w:sz w:val="16"/>
          <w:szCs w:val="16"/>
        </w:rPr>
        <w:t xml:space="preserve">ESTACIÓN: </w:t>
      </w:r>
      <w:r>
        <w:rPr>
          <w:b/>
          <w:sz w:val="16"/>
          <w:szCs w:val="16"/>
        </w:rPr>
        <w:t>Internet</w:t>
      </w:r>
    </w:p>
    <w:p w:rsidR="0049793C" w:rsidRDefault="0049793C" w:rsidP="0049793C">
      <w:pPr>
        <w:rPr>
          <w:szCs w:val="16"/>
        </w:rPr>
      </w:pPr>
      <w:r w:rsidRPr="009D694D">
        <w:rPr>
          <w:b/>
          <w:sz w:val="16"/>
          <w:szCs w:val="16"/>
        </w:rPr>
        <w:t>GRUPO:</w:t>
      </w:r>
      <w:r>
        <w:rPr>
          <w:b/>
          <w:sz w:val="16"/>
          <w:szCs w:val="16"/>
        </w:rPr>
        <w:t xml:space="preserve"> Gubernamental</w:t>
      </w:r>
    </w:p>
    <w:p w:rsidR="0049793C" w:rsidRPr="00746339" w:rsidRDefault="0049793C" w:rsidP="0049793C">
      <w:pPr>
        <w:rPr>
          <w:sz w:val="20"/>
          <w:szCs w:val="20"/>
        </w:rPr>
      </w:pPr>
      <w:r w:rsidRPr="00746339">
        <w:rPr>
          <w:sz w:val="20"/>
          <w:szCs w:val="20"/>
        </w:rPr>
        <w:t>0</w:t>
      </w:r>
    </w:p>
    <w:p w:rsidR="0049793C" w:rsidRDefault="0049793C" w:rsidP="0049793C">
      <w:pPr>
        <w:rPr>
          <w:szCs w:val="16"/>
        </w:rPr>
      </w:pPr>
    </w:p>
    <w:p w:rsidR="0049793C" w:rsidRPr="0049793C" w:rsidRDefault="0049793C" w:rsidP="00BA534C">
      <w:pPr>
        <w:rPr>
          <w:b/>
          <w:szCs w:val="16"/>
          <w:u w:val="single"/>
        </w:rPr>
      </w:pPr>
      <w:r w:rsidRPr="0049793C">
        <w:rPr>
          <w:b/>
          <w:szCs w:val="16"/>
          <w:u w:val="single"/>
        </w:rPr>
        <w:t>Alerta diputada por aumento de trabajo infantil en Metro</w:t>
      </w:r>
    </w:p>
    <w:p w:rsidR="00387628" w:rsidRDefault="00387628" w:rsidP="00387628">
      <w:pPr>
        <w:rPr>
          <w:szCs w:val="16"/>
        </w:rPr>
      </w:pPr>
    </w:p>
    <w:p w:rsidR="0049793C" w:rsidRPr="0049793C" w:rsidRDefault="0049793C" w:rsidP="0049793C">
      <w:pPr>
        <w:rPr>
          <w:szCs w:val="16"/>
        </w:rPr>
      </w:pPr>
      <w:r w:rsidRPr="0049793C">
        <w:rPr>
          <w:szCs w:val="16"/>
        </w:rPr>
        <w:t xml:space="preserve">La secretaria de la Comisión de Derechos Humanos de la Cámara de Diputados, </w:t>
      </w:r>
      <w:r w:rsidRPr="0049793C">
        <w:rPr>
          <w:b/>
          <w:szCs w:val="16"/>
        </w:rPr>
        <w:t>Martha Edith Vital Vera</w:t>
      </w:r>
      <w:r w:rsidRPr="0049793C">
        <w:rPr>
          <w:szCs w:val="16"/>
        </w:rPr>
        <w:t>, se pronunció por frenar el trabajo infantil en instalaciones del Metro de esta ciudad, pues niños y niñas, entre cinco y 17 años de edad, laboran vendiendo diversos productos o pidiendo dinero a los usuarios.</w:t>
      </w:r>
    </w:p>
    <w:p w:rsidR="0049793C" w:rsidRPr="0049793C" w:rsidRDefault="0049793C" w:rsidP="0049793C">
      <w:pPr>
        <w:rPr>
          <w:szCs w:val="16"/>
        </w:rPr>
      </w:pPr>
    </w:p>
    <w:p w:rsidR="0049793C" w:rsidRPr="0049793C" w:rsidRDefault="0049793C" w:rsidP="0049793C">
      <w:pPr>
        <w:rPr>
          <w:szCs w:val="16"/>
        </w:rPr>
      </w:pPr>
      <w:r w:rsidRPr="0049793C">
        <w:rPr>
          <w:szCs w:val="16"/>
        </w:rPr>
        <w:t>Por ello, a través de un punto de acuerdo enviado a la Comisión de Derechos de la Niñez, solicita a la Secretaría del Trabajo y Previsión Social, en coordinación con las autoridades en materia laboral del Distrito Federal y del Sistema de Transporte Colectivo (STC), Metro desarrollar y establecer acciones y programas que permitan identificar y erradicar el trabajo infantil en sus instalaciones.</w:t>
      </w:r>
    </w:p>
    <w:p w:rsidR="0049793C" w:rsidRPr="0049793C" w:rsidRDefault="0049793C" w:rsidP="0049793C">
      <w:pPr>
        <w:rPr>
          <w:szCs w:val="16"/>
        </w:rPr>
      </w:pPr>
    </w:p>
    <w:p w:rsidR="0049793C" w:rsidRPr="0049793C" w:rsidRDefault="0049793C" w:rsidP="0049793C">
      <w:pPr>
        <w:rPr>
          <w:szCs w:val="16"/>
        </w:rPr>
      </w:pPr>
      <w:r w:rsidRPr="0049793C">
        <w:rPr>
          <w:szCs w:val="16"/>
        </w:rPr>
        <w:t>Vital Vera mencionó que en México el trabajo infantil es un problema serio, el cual constituye una violación a los derechos de las niñas y niños, ya que los priva de acceder a la educación, salud, esparcimiento, juego y ejercicio.</w:t>
      </w:r>
    </w:p>
    <w:p w:rsidR="0049793C" w:rsidRPr="0049793C" w:rsidRDefault="0049793C" w:rsidP="0049793C">
      <w:pPr>
        <w:rPr>
          <w:szCs w:val="16"/>
        </w:rPr>
      </w:pPr>
    </w:p>
    <w:p w:rsidR="0049793C" w:rsidRPr="0049793C" w:rsidRDefault="0049793C" w:rsidP="0049793C">
      <w:pPr>
        <w:rPr>
          <w:szCs w:val="16"/>
        </w:rPr>
      </w:pPr>
      <w:r w:rsidRPr="0049793C">
        <w:rPr>
          <w:szCs w:val="16"/>
        </w:rPr>
        <w:t>Detalló que en el Distrito Federal, miles de menores llevan a cabo actividades económicas en diversos lugares: calles, avenidas, mercados y en el Metro, donde todos los días se ven a los menores trabajando.</w:t>
      </w:r>
    </w:p>
    <w:p w:rsidR="0049793C" w:rsidRPr="0049793C" w:rsidRDefault="0049793C" w:rsidP="0049793C">
      <w:pPr>
        <w:rPr>
          <w:szCs w:val="16"/>
        </w:rPr>
      </w:pPr>
    </w:p>
    <w:p w:rsidR="0049793C" w:rsidRPr="0049793C" w:rsidRDefault="0049793C" w:rsidP="0049793C">
      <w:pPr>
        <w:rPr>
          <w:szCs w:val="16"/>
        </w:rPr>
      </w:pPr>
      <w:r w:rsidRPr="0049793C">
        <w:rPr>
          <w:szCs w:val="16"/>
        </w:rPr>
        <w:t>La amplia infraestructura e instalaciones fijas del Metro, así como las miles de personas que se trasladan todos los días, han dado lugar al comercio informal, el cual, hasta el mes pasado, tuvo una disminución de al menos 60 por ciento de “</w:t>
      </w:r>
      <w:proofErr w:type="spellStart"/>
      <w:r w:rsidRPr="0049793C">
        <w:rPr>
          <w:szCs w:val="16"/>
        </w:rPr>
        <w:t>vagoneros</w:t>
      </w:r>
      <w:proofErr w:type="spellEnd"/>
      <w:r w:rsidRPr="0049793C">
        <w:rPr>
          <w:szCs w:val="16"/>
        </w:rPr>
        <w:t>”, de acuerdo con el Gobierno del Distrito Federal, afirmó.</w:t>
      </w:r>
    </w:p>
    <w:p w:rsidR="0049793C" w:rsidRPr="0049793C" w:rsidRDefault="0049793C" w:rsidP="0049793C">
      <w:pPr>
        <w:rPr>
          <w:szCs w:val="16"/>
        </w:rPr>
      </w:pPr>
    </w:p>
    <w:p w:rsidR="0049793C" w:rsidRPr="0049793C" w:rsidRDefault="0049793C" w:rsidP="0049793C">
      <w:pPr>
        <w:rPr>
          <w:szCs w:val="16"/>
        </w:rPr>
      </w:pPr>
      <w:r w:rsidRPr="0049793C">
        <w:rPr>
          <w:szCs w:val="16"/>
        </w:rPr>
        <w:t>Sin embargo, dijo, “hay niños y niñas trabajando en el Metro, ya sea vendiendo productos o incluso limpiando los zapatos de los usuarios a cambio de alguna moneda, cuando en realidad deberían estar estudiando”.</w:t>
      </w:r>
    </w:p>
    <w:p w:rsidR="0049793C" w:rsidRPr="0049793C" w:rsidRDefault="0049793C" w:rsidP="0049793C">
      <w:pPr>
        <w:rPr>
          <w:szCs w:val="16"/>
        </w:rPr>
      </w:pPr>
    </w:p>
    <w:p w:rsidR="0049793C" w:rsidRPr="0049793C" w:rsidRDefault="0049793C" w:rsidP="0049793C">
      <w:pPr>
        <w:rPr>
          <w:szCs w:val="16"/>
        </w:rPr>
      </w:pPr>
      <w:r w:rsidRPr="0049793C">
        <w:rPr>
          <w:szCs w:val="16"/>
        </w:rPr>
        <w:t>Vital Vera expresó que, si bien no hay datos precisos de cuántos niños trabajan en el Metro, cada día se percibe que es una situación de extrema gravedad, sobre todo en la Línea 1 que va de Pantitlán a Observatorio; 2, de Cuatro Caminos a Taxqueña, y la 3, de Indios Verdes a Universidad.</w:t>
      </w:r>
    </w:p>
    <w:p w:rsidR="0049793C" w:rsidRPr="0049793C" w:rsidRDefault="0049793C" w:rsidP="0049793C">
      <w:pPr>
        <w:rPr>
          <w:szCs w:val="16"/>
        </w:rPr>
      </w:pPr>
    </w:p>
    <w:p w:rsidR="0049793C" w:rsidRPr="0049793C" w:rsidRDefault="0049793C" w:rsidP="0049793C">
      <w:pPr>
        <w:rPr>
          <w:szCs w:val="16"/>
        </w:rPr>
      </w:pPr>
      <w:r w:rsidRPr="0049793C">
        <w:rPr>
          <w:szCs w:val="16"/>
        </w:rPr>
        <w:t>Por ello, destacó que es fundamental frenar el trabajo infantil en las instalaciones del Metro, así como emprender acciones para atender y reintegrar a la vida social y educativa a niñas y niños que hacen actividades laborales en él.</w:t>
      </w:r>
    </w:p>
    <w:p w:rsidR="0049793C" w:rsidRPr="0049793C" w:rsidRDefault="0049793C" w:rsidP="0049793C">
      <w:pPr>
        <w:rPr>
          <w:szCs w:val="16"/>
        </w:rPr>
      </w:pPr>
    </w:p>
    <w:p w:rsidR="0049793C" w:rsidRPr="0049793C" w:rsidRDefault="0049793C" w:rsidP="0049793C">
      <w:pPr>
        <w:rPr>
          <w:szCs w:val="16"/>
        </w:rPr>
      </w:pPr>
      <w:r w:rsidRPr="0049793C">
        <w:rPr>
          <w:szCs w:val="16"/>
        </w:rPr>
        <w:lastRenderedPageBreak/>
        <w:t>Ello, continuó, ya que la explotación laboral infantil acarrea daños irreversibles tanto físicos y psicológicos, como abuso sexual y falta de productividad al llegar a la edad adulta, y aumento de conductas de riesgo.</w:t>
      </w:r>
    </w:p>
    <w:p w:rsidR="0049793C" w:rsidRPr="0049793C" w:rsidRDefault="0049793C" w:rsidP="0049793C">
      <w:pPr>
        <w:rPr>
          <w:szCs w:val="16"/>
        </w:rPr>
      </w:pPr>
    </w:p>
    <w:p w:rsidR="0049793C" w:rsidRPr="0049793C" w:rsidRDefault="0049793C" w:rsidP="0049793C">
      <w:pPr>
        <w:rPr>
          <w:szCs w:val="16"/>
        </w:rPr>
      </w:pPr>
      <w:r w:rsidRPr="0049793C">
        <w:rPr>
          <w:szCs w:val="16"/>
        </w:rPr>
        <w:t>Dijo que es oportuno que la Secretaría del Trabajo y Previsión Social se coordine con las autoridades del Distrito Federal, para que puedan desarrollar programas que permitan identificar y erradicar el trabajo infantil en el Metro de la Ciudad de México.</w:t>
      </w:r>
    </w:p>
    <w:p w:rsidR="0049793C" w:rsidRPr="0049793C" w:rsidRDefault="0049793C" w:rsidP="0049793C">
      <w:pPr>
        <w:rPr>
          <w:szCs w:val="16"/>
        </w:rPr>
      </w:pPr>
    </w:p>
    <w:p w:rsidR="0049793C" w:rsidRPr="0049793C" w:rsidRDefault="0049793C" w:rsidP="0049793C">
      <w:pPr>
        <w:rPr>
          <w:szCs w:val="16"/>
        </w:rPr>
      </w:pPr>
      <w:r w:rsidRPr="0049793C">
        <w:rPr>
          <w:szCs w:val="16"/>
        </w:rPr>
        <w:t>Refirió que según datos del “Módulo de Trabajo Infantil 2011” de la Encuesta Nacional de Ocupación y Empleo (ENOE), efectuada por el Instituto Nacional de Estadística y Geografía (</w:t>
      </w:r>
      <w:proofErr w:type="spellStart"/>
      <w:r w:rsidRPr="0049793C">
        <w:rPr>
          <w:szCs w:val="16"/>
        </w:rPr>
        <w:t>Inegi</w:t>
      </w:r>
      <w:proofErr w:type="spellEnd"/>
      <w:r w:rsidRPr="0049793C">
        <w:rPr>
          <w:szCs w:val="16"/>
        </w:rPr>
        <w:t>), hay tres millones 35 mil 466 niños y niñas que hacen alguna actividad laboral, de los cuales dos millones 62 mil 610 son hombres y 972 mil 856 son mujeres y el grupo que hace más actividad laboral es el de 14 a 17 años de edad.</w:t>
      </w:r>
    </w:p>
    <w:p w:rsidR="0049793C" w:rsidRPr="0049793C" w:rsidRDefault="0049793C" w:rsidP="0049793C">
      <w:pPr>
        <w:rPr>
          <w:szCs w:val="16"/>
        </w:rPr>
      </w:pPr>
    </w:p>
    <w:p w:rsidR="0049793C" w:rsidRDefault="0049793C" w:rsidP="0049793C">
      <w:pPr>
        <w:rPr>
          <w:szCs w:val="16"/>
        </w:rPr>
      </w:pPr>
      <w:r w:rsidRPr="0049793C">
        <w:rPr>
          <w:szCs w:val="16"/>
        </w:rPr>
        <w:t>Vital Vera agregó que “a nivel nacional hay miles de menores que trabajan largas jornadas y la mayoría no percibe un salario y, como consecuencia de ello, no asisten a la escuela, y el tiempo para realizar actividades recreativas y de esparcimiento para su desarrollo es nulo”.</w:t>
      </w:r>
      <w:r>
        <w:rPr>
          <w:szCs w:val="16"/>
        </w:rPr>
        <w:t xml:space="preserve"> </w:t>
      </w:r>
      <w:r w:rsidRPr="0049793C">
        <w:rPr>
          <w:b/>
          <w:szCs w:val="16"/>
        </w:rPr>
        <w:t>/</w:t>
      </w:r>
      <w:proofErr w:type="spellStart"/>
      <w:r w:rsidRPr="0049793C">
        <w:rPr>
          <w:b/>
          <w:szCs w:val="16"/>
        </w:rPr>
        <w:t>arm</w:t>
      </w:r>
      <w:proofErr w:type="spellEnd"/>
      <w:r w:rsidRPr="0049793C">
        <w:rPr>
          <w:b/>
          <w:szCs w:val="16"/>
        </w:rPr>
        <w:t>/m</w:t>
      </w:r>
    </w:p>
    <w:p w:rsidR="0049793C" w:rsidRDefault="0049793C" w:rsidP="00387628">
      <w:pPr>
        <w:rPr>
          <w:szCs w:val="16"/>
        </w:rPr>
      </w:pPr>
    </w:p>
    <w:sectPr w:rsidR="0049793C" w:rsidSect="00681720">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58179D"/>
    <w:multiLevelType w:val="hybridMultilevel"/>
    <w:tmpl w:val="51D848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0A37115"/>
    <w:multiLevelType w:val="hybridMultilevel"/>
    <w:tmpl w:val="F6F228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812299D"/>
    <w:multiLevelType w:val="hybridMultilevel"/>
    <w:tmpl w:val="5C5EEF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BF533BE"/>
    <w:multiLevelType w:val="hybridMultilevel"/>
    <w:tmpl w:val="5F968B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DD23352"/>
    <w:multiLevelType w:val="hybridMultilevel"/>
    <w:tmpl w:val="2CC6F9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23745456"/>
    <w:multiLevelType w:val="hybridMultilevel"/>
    <w:tmpl w:val="6A0020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294734EB"/>
    <w:multiLevelType w:val="hybridMultilevel"/>
    <w:tmpl w:val="A01269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29A60F73"/>
    <w:multiLevelType w:val="hybridMultilevel"/>
    <w:tmpl w:val="B74EC7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2EF360C6"/>
    <w:multiLevelType w:val="hybridMultilevel"/>
    <w:tmpl w:val="A48AD9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40F40C53"/>
    <w:multiLevelType w:val="hybridMultilevel"/>
    <w:tmpl w:val="DC2054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441B01B6"/>
    <w:multiLevelType w:val="hybridMultilevel"/>
    <w:tmpl w:val="959605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4C481F73"/>
    <w:multiLevelType w:val="hybridMultilevel"/>
    <w:tmpl w:val="6AFA82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5FB918AB"/>
    <w:multiLevelType w:val="hybridMultilevel"/>
    <w:tmpl w:val="3814C5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700D7A5E"/>
    <w:multiLevelType w:val="hybridMultilevel"/>
    <w:tmpl w:val="96F83B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72127C2E"/>
    <w:multiLevelType w:val="hybridMultilevel"/>
    <w:tmpl w:val="A4864D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741B049A"/>
    <w:multiLevelType w:val="hybridMultilevel"/>
    <w:tmpl w:val="78AE15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761A276F"/>
    <w:multiLevelType w:val="hybridMultilevel"/>
    <w:tmpl w:val="FE5A49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7A39321C"/>
    <w:multiLevelType w:val="hybridMultilevel"/>
    <w:tmpl w:val="374266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7A642D50"/>
    <w:multiLevelType w:val="hybridMultilevel"/>
    <w:tmpl w:val="2AB606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1"/>
  </w:num>
  <w:num w:numId="2">
    <w:abstractNumId w:val="0"/>
  </w:num>
  <w:num w:numId="3">
    <w:abstractNumId w:val="6"/>
  </w:num>
  <w:num w:numId="4">
    <w:abstractNumId w:val="2"/>
  </w:num>
  <w:num w:numId="5">
    <w:abstractNumId w:val="17"/>
  </w:num>
  <w:num w:numId="6">
    <w:abstractNumId w:val="8"/>
  </w:num>
  <w:num w:numId="7">
    <w:abstractNumId w:val="15"/>
  </w:num>
  <w:num w:numId="8">
    <w:abstractNumId w:val="18"/>
  </w:num>
  <w:num w:numId="9">
    <w:abstractNumId w:val="12"/>
  </w:num>
  <w:num w:numId="10">
    <w:abstractNumId w:val="13"/>
  </w:num>
  <w:num w:numId="11">
    <w:abstractNumId w:val="5"/>
  </w:num>
  <w:num w:numId="12">
    <w:abstractNumId w:val="7"/>
  </w:num>
  <w:num w:numId="13">
    <w:abstractNumId w:val="10"/>
  </w:num>
  <w:num w:numId="14">
    <w:abstractNumId w:val="16"/>
  </w:num>
  <w:num w:numId="15">
    <w:abstractNumId w:val="9"/>
  </w:num>
  <w:num w:numId="16">
    <w:abstractNumId w:val="1"/>
  </w:num>
  <w:num w:numId="17">
    <w:abstractNumId w:val="4"/>
  </w:num>
  <w:num w:numId="18">
    <w:abstractNumId w:val="3"/>
  </w:num>
  <w:num w:numId="19">
    <w:abstractNumId w:val="1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5714"/>
    <w:rsid w:val="00003A73"/>
    <w:rsid w:val="00007078"/>
    <w:rsid w:val="00011890"/>
    <w:rsid w:val="00014C62"/>
    <w:rsid w:val="0001570B"/>
    <w:rsid w:val="00020900"/>
    <w:rsid w:val="000242C9"/>
    <w:rsid w:val="0002601F"/>
    <w:rsid w:val="00031D21"/>
    <w:rsid w:val="00032CC1"/>
    <w:rsid w:val="000379DB"/>
    <w:rsid w:val="00042E9A"/>
    <w:rsid w:val="00051429"/>
    <w:rsid w:val="00056CE3"/>
    <w:rsid w:val="0006078C"/>
    <w:rsid w:val="000620AF"/>
    <w:rsid w:val="00063716"/>
    <w:rsid w:val="00063DAE"/>
    <w:rsid w:val="00064655"/>
    <w:rsid w:val="00065175"/>
    <w:rsid w:val="000652DD"/>
    <w:rsid w:val="00065344"/>
    <w:rsid w:val="000704FE"/>
    <w:rsid w:val="00070C4E"/>
    <w:rsid w:val="00071378"/>
    <w:rsid w:val="00071E8F"/>
    <w:rsid w:val="00072F65"/>
    <w:rsid w:val="00075AFF"/>
    <w:rsid w:val="00075C63"/>
    <w:rsid w:val="00080E68"/>
    <w:rsid w:val="00081A7E"/>
    <w:rsid w:val="000825DF"/>
    <w:rsid w:val="00082F7D"/>
    <w:rsid w:val="0008369B"/>
    <w:rsid w:val="000847D5"/>
    <w:rsid w:val="000867A4"/>
    <w:rsid w:val="00091A1B"/>
    <w:rsid w:val="00093621"/>
    <w:rsid w:val="000950B8"/>
    <w:rsid w:val="00095680"/>
    <w:rsid w:val="00097EF5"/>
    <w:rsid w:val="000A232B"/>
    <w:rsid w:val="000A2658"/>
    <w:rsid w:val="000A5DBF"/>
    <w:rsid w:val="000A7216"/>
    <w:rsid w:val="000A7C39"/>
    <w:rsid w:val="000B064D"/>
    <w:rsid w:val="000B4DFE"/>
    <w:rsid w:val="000D1EF8"/>
    <w:rsid w:val="000D39C4"/>
    <w:rsid w:val="000D3C0F"/>
    <w:rsid w:val="000D50F4"/>
    <w:rsid w:val="000D6068"/>
    <w:rsid w:val="000D7859"/>
    <w:rsid w:val="000E0AC9"/>
    <w:rsid w:val="000E29B7"/>
    <w:rsid w:val="000E3902"/>
    <w:rsid w:val="000E5CF9"/>
    <w:rsid w:val="000F0188"/>
    <w:rsid w:val="000F1544"/>
    <w:rsid w:val="000F7F24"/>
    <w:rsid w:val="00100760"/>
    <w:rsid w:val="001022B6"/>
    <w:rsid w:val="00103059"/>
    <w:rsid w:val="00107395"/>
    <w:rsid w:val="00107C63"/>
    <w:rsid w:val="00111219"/>
    <w:rsid w:val="00112528"/>
    <w:rsid w:val="00112BBD"/>
    <w:rsid w:val="00113F9E"/>
    <w:rsid w:val="001157A9"/>
    <w:rsid w:val="00115F30"/>
    <w:rsid w:val="001162F3"/>
    <w:rsid w:val="00117EAE"/>
    <w:rsid w:val="00120524"/>
    <w:rsid w:val="00120C19"/>
    <w:rsid w:val="00120E79"/>
    <w:rsid w:val="001245F4"/>
    <w:rsid w:val="00131AB9"/>
    <w:rsid w:val="0013405A"/>
    <w:rsid w:val="001349AF"/>
    <w:rsid w:val="00136C07"/>
    <w:rsid w:val="001424C9"/>
    <w:rsid w:val="00143ED6"/>
    <w:rsid w:val="0014437B"/>
    <w:rsid w:val="00150CE3"/>
    <w:rsid w:val="0015291F"/>
    <w:rsid w:val="0015352B"/>
    <w:rsid w:val="00153EE9"/>
    <w:rsid w:val="001553AB"/>
    <w:rsid w:val="001557B1"/>
    <w:rsid w:val="001559BB"/>
    <w:rsid w:val="001571F8"/>
    <w:rsid w:val="00157828"/>
    <w:rsid w:val="00157EA1"/>
    <w:rsid w:val="00162127"/>
    <w:rsid w:val="001627A7"/>
    <w:rsid w:val="00162D43"/>
    <w:rsid w:val="00162E38"/>
    <w:rsid w:val="00165ECC"/>
    <w:rsid w:val="001676C1"/>
    <w:rsid w:val="00170AC2"/>
    <w:rsid w:val="00171C30"/>
    <w:rsid w:val="001726A6"/>
    <w:rsid w:val="001738EF"/>
    <w:rsid w:val="00174C82"/>
    <w:rsid w:val="00176712"/>
    <w:rsid w:val="0017772B"/>
    <w:rsid w:val="001779AF"/>
    <w:rsid w:val="00181801"/>
    <w:rsid w:val="00182473"/>
    <w:rsid w:val="001825A2"/>
    <w:rsid w:val="00183843"/>
    <w:rsid w:val="001852E2"/>
    <w:rsid w:val="0018640A"/>
    <w:rsid w:val="001920D0"/>
    <w:rsid w:val="00192447"/>
    <w:rsid w:val="001A2DAE"/>
    <w:rsid w:val="001A4C11"/>
    <w:rsid w:val="001A6F77"/>
    <w:rsid w:val="001B15CC"/>
    <w:rsid w:val="001B3F69"/>
    <w:rsid w:val="001B405F"/>
    <w:rsid w:val="001B445E"/>
    <w:rsid w:val="001B6EF3"/>
    <w:rsid w:val="001B7D10"/>
    <w:rsid w:val="001C0638"/>
    <w:rsid w:val="001C3154"/>
    <w:rsid w:val="001C659F"/>
    <w:rsid w:val="001C7CA6"/>
    <w:rsid w:val="001D430F"/>
    <w:rsid w:val="001D65C5"/>
    <w:rsid w:val="001E09EE"/>
    <w:rsid w:val="001E3C16"/>
    <w:rsid w:val="001E642B"/>
    <w:rsid w:val="001F2EB7"/>
    <w:rsid w:val="001F38B3"/>
    <w:rsid w:val="001F5C63"/>
    <w:rsid w:val="002017F0"/>
    <w:rsid w:val="002054E9"/>
    <w:rsid w:val="00205C12"/>
    <w:rsid w:val="00206601"/>
    <w:rsid w:val="002066B2"/>
    <w:rsid w:val="002100AD"/>
    <w:rsid w:val="00212C8A"/>
    <w:rsid w:val="00212D77"/>
    <w:rsid w:val="00215C17"/>
    <w:rsid w:val="00217DE9"/>
    <w:rsid w:val="0022169C"/>
    <w:rsid w:val="00221DD4"/>
    <w:rsid w:val="00222099"/>
    <w:rsid w:val="00222CFC"/>
    <w:rsid w:val="00222D6C"/>
    <w:rsid w:val="00223489"/>
    <w:rsid w:val="002247A9"/>
    <w:rsid w:val="002264CA"/>
    <w:rsid w:val="0023215F"/>
    <w:rsid w:val="00233F3C"/>
    <w:rsid w:val="002352E6"/>
    <w:rsid w:val="00236B56"/>
    <w:rsid w:val="00243BE1"/>
    <w:rsid w:val="00251296"/>
    <w:rsid w:val="00251DC7"/>
    <w:rsid w:val="00252022"/>
    <w:rsid w:val="0025363B"/>
    <w:rsid w:val="00261F19"/>
    <w:rsid w:val="00262B56"/>
    <w:rsid w:val="00262CB4"/>
    <w:rsid w:val="002656DE"/>
    <w:rsid w:val="00272CAF"/>
    <w:rsid w:val="00273C6D"/>
    <w:rsid w:val="00277B59"/>
    <w:rsid w:val="0028131A"/>
    <w:rsid w:val="00281A94"/>
    <w:rsid w:val="0028648E"/>
    <w:rsid w:val="00292D05"/>
    <w:rsid w:val="00295D37"/>
    <w:rsid w:val="002A0469"/>
    <w:rsid w:val="002A1107"/>
    <w:rsid w:val="002A5682"/>
    <w:rsid w:val="002A6EBF"/>
    <w:rsid w:val="002B033A"/>
    <w:rsid w:val="002B0B8A"/>
    <w:rsid w:val="002B21A5"/>
    <w:rsid w:val="002B3E42"/>
    <w:rsid w:val="002B5E27"/>
    <w:rsid w:val="002B7959"/>
    <w:rsid w:val="002C13D4"/>
    <w:rsid w:val="002C3B81"/>
    <w:rsid w:val="002D274E"/>
    <w:rsid w:val="002D5E8D"/>
    <w:rsid w:val="002D7C9C"/>
    <w:rsid w:val="002E1A5C"/>
    <w:rsid w:val="002E25EF"/>
    <w:rsid w:val="002E2FD1"/>
    <w:rsid w:val="002E4906"/>
    <w:rsid w:val="002E5BF4"/>
    <w:rsid w:val="002E5EFE"/>
    <w:rsid w:val="002E620A"/>
    <w:rsid w:val="002E69F5"/>
    <w:rsid w:val="002F4989"/>
    <w:rsid w:val="002F5E16"/>
    <w:rsid w:val="00301E03"/>
    <w:rsid w:val="003046A0"/>
    <w:rsid w:val="00305CD8"/>
    <w:rsid w:val="003120CC"/>
    <w:rsid w:val="003121A6"/>
    <w:rsid w:val="00314E2D"/>
    <w:rsid w:val="003153BB"/>
    <w:rsid w:val="003165EE"/>
    <w:rsid w:val="00320E59"/>
    <w:rsid w:val="00321FAF"/>
    <w:rsid w:val="00323902"/>
    <w:rsid w:val="00326C10"/>
    <w:rsid w:val="00327156"/>
    <w:rsid w:val="00332D60"/>
    <w:rsid w:val="003337EC"/>
    <w:rsid w:val="003342FC"/>
    <w:rsid w:val="00334C41"/>
    <w:rsid w:val="00337396"/>
    <w:rsid w:val="00343F8D"/>
    <w:rsid w:val="00347101"/>
    <w:rsid w:val="00352AE8"/>
    <w:rsid w:val="00354093"/>
    <w:rsid w:val="00355863"/>
    <w:rsid w:val="0035598F"/>
    <w:rsid w:val="003615BB"/>
    <w:rsid w:val="00362D44"/>
    <w:rsid w:val="0036429B"/>
    <w:rsid w:val="00367667"/>
    <w:rsid w:val="00370551"/>
    <w:rsid w:val="00370C37"/>
    <w:rsid w:val="00371120"/>
    <w:rsid w:val="00371EEB"/>
    <w:rsid w:val="00372E31"/>
    <w:rsid w:val="003801C9"/>
    <w:rsid w:val="00382C04"/>
    <w:rsid w:val="00383F29"/>
    <w:rsid w:val="00386792"/>
    <w:rsid w:val="00387628"/>
    <w:rsid w:val="00390A14"/>
    <w:rsid w:val="003938B7"/>
    <w:rsid w:val="0039445B"/>
    <w:rsid w:val="003958CA"/>
    <w:rsid w:val="00396089"/>
    <w:rsid w:val="003A11BB"/>
    <w:rsid w:val="003A587F"/>
    <w:rsid w:val="003A6AE1"/>
    <w:rsid w:val="003B029B"/>
    <w:rsid w:val="003B2F52"/>
    <w:rsid w:val="003B6BB9"/>
    <w:rsid w:val="003B75F6"/>
    <w:rsid w:val="003C04D6"/>
    <w:rsid w:val="003C181C"/>
    <w:rsid w:val="003C24D6"/>
    <w:rsid w:val="003C3A2F"/>
    <w:rsid w:val="003C5EEE"/>
    <w:rsid w:val="003C7B12"/>
    <w:rsid w:val="003D28BC"/>
    <w:rsid w:val="003D538C"/>
    <w:rsid w:val="003D74AB"/>
    <w:rsid w:val="003E35BF"/>
    <w:rsid w:val="003E4633"/>
    <w:rsid w:val="003F197D"/>
    <w:rsid w:val="003F2122"/>
    <w:rsid w:val="003F34CF"/>
    <w:rsid w:val="003F52A1"/>
    <w:rsid w:val="003F5C6C"/>
    <w:rsid w:val="003F6D61"/>
    <w:rsid w:val="00405AD1"/>
    <w:rsid w:val="0041017C"/>
    <w:rsid w:val="004102B1"/>
    <w:rsid w:val="00411782"/>
    <w:rsid w:val="00413528"/>
    <w:rsid w:val="00415CF5"/>
    <w:rsid w:val="004178A6"/>
    <w:rsid w:val="00421B3B"/>
    <w:rsid w:val="00426C16"/>
    <w:rsid w:val="0042747D"/>
    <w:rsid w:val="00427A4F"/>
    <w:rsid w:val="00430859"/>
    <w:rsid w:val="00430D3D"/>
    <w:rsid w:val="00430F04"/>
    <w:rsid w:val="00431E3C"/>
    <w:rsid w:val="00433861"/>
    <w:rsid w:val="004361CE"/>
    <w:rsid w:val="00442317"/>
    <w:rsid w:val="00442554"/>
    <w:rsid w:val="00443D0F"/>
    <w:rsid w:val="004442BA"/>
    <w:rsid w:val="004444AE"/>
    <w:rsid w:val="00444F00"/>
    <w:rsid w:val="00446180"/>
    <w:rsid w:val="0044632A"/>
    <w:rsid w:val="004473E1"/>
    <w:rsid w:val="0044775B"/>
    <w:rsid w:val="004506CE"/>
    <w:rsid w:val="0045400B"/>
    <w:rsid w:val="00454ECD"/>
    <w:rsid w:val="00455B52"/>
    <w:rsid w:val="00455C3C"/>
    <w:rsid w:val="0045673E"/>
    <w:rsid w:val="00456B8D"/>
    <w:rsid w:val="004573F6"/>
    <w:rsid w:val="004605E6"/>
    <w:rsid w:val="004611A7"/>
    <w:rsid w:val="0046271F"/>
    <w:rsid w:val="00462733"/>
    <w:rsid w:val="00463C2C"/>
    <w:rsid w:val="004660BF"/>
    <w:rsid w:val="00473AA3"/>
    <w:rsid w:val="00483880"/>
    <w:rsid w:val="00484001"/>
    <w:rsid w:val="00484545"/>
    <w:rsid w:val="00491DE4"/>
    <w:rsid w:val="004920DE"/>
    <w:rsid w:val="00493E50"/>
    <w:rsid w:val="0049400A"/>
    <w:rsid w:val="00495933"/>
    <w:rsid w:val="00497383"/>
    <w:rsid w:val="0049781F"/>
    <w:rsid w:val="0049793C"/>
    <w:rsid w:val="004A2AD2"/>
    <w:rsid w:val="004A4933"/>
    <w:rsid w:val="004A4F7F"/>
    <w:rsid w:val="004A59E0"/>
    <w:rsid w:val="004A7A06"/>
    <w:rsid w:val="004A7CFE"/>
    <w:rsid w:val="004B1171"/>
    <w:rsid w:val="004B3AC7"/>
    <w:rsid w:val="004B3E66"/>
    <w:rsid w:val="004B7CA6"/>
    <w:rsid w:val="004C34A4"/>
    <w:rsid w:val="004C3B5E"/>
    <w:rsid w:val="004C52EF"/>
    <w:rsid w:val="004C6D87"/>
    <w:rsid w:val="004D0126"/>
    <w:rsid w:val="004D09A4"/>
    <w:rsid w:val="004D16B2"/>
    <w:rsid w:val="004D4CF9"/>
    <w:rsid w:val="004D583F"/>
    <w:rsid w:val="004D793D"/>
    <w:rsid w:val="004E2A24"/>
    <w:rsid w:val="004E31A4"/>
    <w:rsid w:val="004E4B3B"/>
    <w:rsid w:val="004E4E90"/>
    <w:rsid w:val="004F2337"/>
    <w:rsid w:val="00503A76"/>
    <w:rsid w:val="005064A4"/>
    <w:rsid w:val="005118BF"/>
    <w:rsid w:val="005133F6"/>
    <w:rsid w:val="005247BC"/>
    <w:rsid w:val="0052502D"/>
    <w:rsid w:val="005301F7"/>
    <w:rsid w:val="00530A58"/>
    <w:rsid w:val="00532089"/>
    <w:rsid w:val="0053217A"/>
    <w:rsid w:val="00532205"/>
    <w:rsid w:val="005324F6"/>
    <w:rsid w:val="00532737"/>
    <w:rsid w:val="005332A2"/>
    <w:rsid w:val="005346ED"/>
    <w:rsid w:val="00535CF1"/>
    <w:rsid w:val="00536F0A"/>
    <w:rsid w:val="005378B3"/>
    <w:rsid w:val="00540C3F"/>
    <w:rsid w:val="00540C92"/>
    <w:rsid w:val="005416D0"/>
    <w:rsid w:val="00546EB3"/>
    <w:rsid w:val="0055172F"/>
    <w:rsid w:val="005541FC"/>
    <w:rsid w:val="0055476C"/>
    <w:rsid w:val="00561B42"/>
    <w:rsid w:val="00562C98"/>
    <w:rsid w:val="005634E1"/>
    <w:rsid w:val="0056636B"/>
    <w:rsid w:val="00566E6E"/>
    <w:rsid w:val="00567DB2"/>
    <w:rsid w:val="00570CB0"/>
    <w:rsid w:val="00571429"/>
    <w:rsid w:val="00574CF1"/>
    <w:rsid w:val="00575E62"/>
    <w:rsid w:val="005775D1"/>
    <w:rsid w:val="00583B1B"/>
    <w:rsid w:val="00584766"/>
    <w:rsid w:val="00585BCD"/>
    <w:rsid w:val="005906A8"/>
    <w:rsid w:val="005906FB"/>
    <w:rsid w:val="00591168"/>
    <w:rsid w:val="005919DB"/>
    <w:rsid w:val="005948F5"/>
    <w:rsid w:val="005A1263"/>
    <w:rsid w:val="005A1AE4"/>
    <w:rsid w:val="005A55A7"/>
    <w:rsid w:val="005B08AA"/>
    <w:rsid w:val="005B1D42"/>
    <w:rsid w:val="005B359E"/>
    <w:rsid w:val="005B5AE4"/>
    <w:rsid w:val="005C2D59"/>
    <w:rsid w:val="005C4A54"/>
    <w:rsid w:val="005D0CC0"/>
    <w:rsid w:val="005D4C1A"/>
    <w:rsid w:val="005D6F80"/>
    <w:rsid w:val="005E2619"/>
    <w:rsid w:val="005E26DC"/>
    <w:rsid w:val="005E4C83"/>
    <w:rsid w:val="005E5CE6"/>
    <w:rsid w:val="005E6136"/>
    <w:rsid w:val="005F12F6"/>
    <w:rsid w:val="005F1DD8"/>
    <w:rsid w:val="005F21BF"/>
    <w:rsid w:val="005F25DB"/>
    <w:rsid w:val="005F4538"/>
    <w:rsid w:val="005F5E3D"/>
    <w:rsid w:val="005F6C72"/>
    <w:rsid w:val="00601428"/>
    <w:rsid w:val="00603197"/>
    <w:rsid w:val="006059EF"/>
    <w:rsid w:val="006066F1"/>
    <w:rsid w:val="00607523"/>
    <w:rsid w:val="00610B62"/>
    <w:rsid w:val="00611E23"/>
    <w:rsid w:val="00615EF8"/>
    <w:rsid w:val="00616AEF"/>
    <w:rsid w:val="00617E48"/>
    <w:rsid w:val="00625198"/>
    <w:rsid w:val="00626BB5"/>
    <w:rsid w:val="006329BC"/>
    <w:rsid w:val="0063684A"/>
    <w:rsid w:val="0064570D"/>
    <w:rsid w:val="00647759"/>
    <w:rsid w:val="00647B07"/>
    <w:rsid w:val="0065002E"/>
    <w:rsid w:val="006501D5"/>
    <w:rsid w:val="006538C4"/>
    <w:rsid w:val="00656AD6"/>
    <w:rsid w:val="00656D21"/>
    <w:rsid w:val="00657064"/>
    <w:rsid w:val="006578D3"/>
    <w:rsid w:val="006709E2"/>
    <w:rsid w:val="00671E7F"/>
    <w:rsid w:val="0067260C"/>
    <w:rsid w:val="00672F15"/>
    <w:rsid w:val="00673276"/>
    <w:rsid w:val="00681720"/>
    <w:rsid w:val="00681EBE"/>
    <w:rsid w:val="006859CD"/>
    <w:rsid w:val="00685FB7"/>
    <w:rsid w:val="0068704C"/>
    <w:rsid w:val="0069150C"/>
    <w:rsid w:val="00693CDE"/>
    <w:rsid w:val="00695A16"/>
    <w:rsid w:val="00696FD4"/>
    <w:rsid w:val="006971F6"/>
    <w:rsid w:val="0069766A"/>
    <w:rsid w:val="006A17D3"/>
    <w:rsid w:val="006A5C3A"/>
    <w:rsid w:val="006A7018"/>
    <w:rsid w:val="006A7AF9"/>
    <w:rsid w:val="006B0C86"/>
    <w:rsid w:val="006B3E37"/>
    <w:rsid w:val="006B4B4D"/>
    <w:rsid w:val="006B7A6B"/>
    <w:rsid w:val="006B7EBF"/>
    <w:rsid w:val="006C1AB0"/>
    <w:rsid w:val="006C263E"/>
    <w:rsid w:val="006C29A1"/>
    <w:rsid w:val="006C3027"/>
    <w:rsid w:val="006C630B"/>
    <w:rsid w:val="006D2439"/>
    <w:rsid w:val="006E058E"/>
    <w:rsid w:val="006E09C8"/>
    <w:rsid w:val="006E12FA"/>
    <w:rsid w:val="006E156E"/>
    <w:rsid w:val="006E5945"/>
    <w:rsid w:val="006F46DF"/>
    <w:rsid w:val="006F51D5"/>
    <w:rsid w:val="007009F7"/>
    <w:rsid w:val="00701D38"/>
    <w:rsid w:val="00702329"/>
    <w:rsid w:val="007026ED"/>
    <w:rsid w:val="00705271"/>
    <w:rsid w:val="00711F07"/>
    <w:rsid w:val="0071479E"/>
    <w:rsid w:val="0071612B"/>
    <w:rsid w:val="00716893"/>
    <w:rsid w:val="00716A5F"/>
    <w:rsid w:val="00717DFB"/>
    <w:rsid w:val="00721326"/>
    <w:rsid w:val="00724102"/>
    <w:rsid w:val="007245A9"/>
    <w:rsid w:val="00724E9D"/>
    <w:rsid w:val="007250D4"/>
    <w:rsid w:val="00725A5E"/>
    <w:rsid w:val="00725A86"/>
    <w:rsid w:val="0072637D"/>
    <w:rsid w:val="0073042D"/>
    <w:rsid w:val="00732461"/>
    <w:rsid w:val="00733E93"/>
    <w:rsid w:val="007362A5"/>
    <w:rsid w:val="0074337C"/>
    <w:rsid w:val="0074480D"/>
    <w:rsid w:val="00745F9E"/>
    <w:rsid w:val="0074729E"/>
    <w:rsid w:val="00747584"/>
    <w:rsid w:val="00750696"/>
    <w:rsid w:val="00751FF2"/>
    <w:rsid w:val="00753C41"/>
    <w:rsid w:val="00754747"/>
    <w:rsid w:val="0075618F"/>
    <w:rsid w:val="007568EC"/>
    <w:rsid w:val="00760917"/>
    <w:rsid w:val="00761598"/>
    <w:rsid w:val="00763B16"/>
    <w:rsid w:val="0076663A"/>
    <w:rsid w:val="00767C8E"/>
    <w:rsid w:val="007719B6"/>
    <w:rsid w:val="00774500"/>
    <w:rsid w:val="00781FCC"/>
    <w:rsid w:val="00782A0B"/>
    <w:rsid w:val="0078324D"/>
    <w:rsid w:val="00783B14"/>
    <w:rsid w:val="00785A03"/>
    <w:rsid w:val="007909AB"/>
    <w:rsid w:val="00794DEA"/>
    <w:rsid w:val="0079656B"/>
    <w:rsid w:val="0079718B"/>
    <w:rsid w:val="007976F7"/>
    <w:rsid w:val="00797F35"/>
    <w:rsid w:val="007A3263"/>
    <w:rsid w:val="007A3482"/>
    <w:rsid w:val="007A4DD7"/>
    <w:rsid w:val="007A7F35"/>
    <w:rsid w:val="007B05E1"/>
    <w:rsid w:val="007B3628"/>
    <w:rsid w:val="007B40C7"/>
    <w:rsid w:val="007C000C"/>
    <w:rsid w:val="007C1577"/>
    <w:rsid w:val="007C329E"/>
    <w:rsid w:val="007C4C56"/>
    <w:rsid w:val="007C4D4A"/>
    <w:rsid w:val="007C4FD6"/>
    <w:rsid w:val="007C5415"/>
    <w:rsid w:val="007C5514"/>
    <w:rsid w:val="007C561D"/>
    <w:rsid w:val="007C5B08"/>
    <w:rsid w:val="007C6563"/>
    <w:rsid w:val="007C6DB2"/>
    <w:rsid w:val="007D067B"/>
    <w:rsid w:val="007D0CA0"/>
    <w:rsid w:val="007D113B"/>
    <w:rsid w:val="007D1D77"/>
    <w:rsid w:val="007D1F56"/>
    <w:rsid w:val="007D33B1"/>
    <w:rsid w:val="007D4940"/>
    <w:rsid w:val="007D6DDC"/>
    <w:rsid w:val="007E0690"/>
    <w:rsid w:val="007E0E1C"/>
    <w:rsid w:val="007E19B1"/>
    <w:rsid w:val="007E6179"/>
    <w:rsid w:val="007F4250"/>
    <w:rsid w:val="007F4429"/>
    <w:rsid w:val="007F4AC7"/>
    <w:rsid w:val="007F5312"/>
    <w:rsid w:val="007F7365"/>
    <w:rsid w:val="00802062"/>
    <w:rsid w:val="008022F6"/>
    <w:rsid w:val="00803830"/>
    <w:rsid w:val="00806C5A"/>
    <w:rsid w:val="00811982"/>
    <w:rsid w:val="008133AA"/>
    <w:rsid w:val="0081395C"/>
    <w:rsid w:val="00816534"/>
    <w:rsid w:val="00817F7D"/>
    <w:rsid w:val="008200D7"/>
    <w:rsid w:val="00826A20"/>
    <w:rsid w:val="00827EE2"/>
    <w:rsid w:val="0083100F"/>
    <w:rsid w:val="00831BD7"/>
    <w:rsid w:val="00832711"/>
    <w:rsid w:val="0083383C"/>
    <w:rsid w:val="0083596C"/>
    <w:rsid w:val="00837694"/>
    <w:rsid w:val="00840159"/>
    <w:rsid w:val="00840BB8"/>
    <w:rsid w:val="008471C2"/>
    <w:rsid w:val="00851240"/>
    <w:rsid w:val="008527CF"/>
    <w:rsid w:val="00854B9B"/>
    <w:rsid w:val="0086034F"/>
    <w:rsid w:val="00862C91"/>
    <w:rsid w:val="00866AAA"/>
    <w:rsid w:val="0087035D"/>
    <w:rsid w:val="008708DA"/>
    <w:rsid w:val="008719E7"/>
    <w:rsid w:val="00874C94"/>
    <w:rsid w:val="00876610"/>
    <w:rsid w:val="00877082"/>
    <w:rsid w:val="008809F8"/>
    <w:rsid w:val="0088236A"/>
    <w:rsid w:val="00886E17"/>
    <w:rsid w:val="00887FD8"/>
    <w:rsid w:val="00890EB7"/>
    <w:rsid w:val="0089344B"/>
    <w:rsid w:val="008A0C6B"/>
    <w:rsid w:val="008A146B"/>
    <w:rsid w:val="008A18BA"/>
    <w:rsid w:val="008A2601"/>
    <w:rsid w:val="008A33DD"/>
    <w:rsid w:val="008A557A"/>
    <w:rsid w:val="008A61EF"/>
    <w:rsid w:val="008B1F9A"/>
    <w:rsid w:val="008B4B00"/>
    <w:rsid w:val="008B7099"/>
    <w:rsid w:val="008B768B"/>
    <w:rsid w:val="008C37FF"/>
    <w:rsid w:val="008C714D"/>
    <w:rsid w:val="008C7263"/>
    <w:rsid w:val="008C7FF7"/>
    <w:rsid w:val="008D0BD5"/>
    <w:rsid w:val="008D3E45"/>
    <w:rsid w:val="008D6927"/>
    <w:rsid w:val="008D7D22"/>
    <w:rsid w:val="008E4CC0"/>
    <w:rsid w:val="008F4898"/>
    <w:rsid w:val="008F4B5E"/>
    <w:rsid w:val="008F634D"/>
    <w:rsid w:val="00900793"/>
    <w:rsid w:val="00902481"/>
    <w:rsid w:val="009029F8"/>
    <w:rsid w:val="00903F22"/>
    <w:rsid w:val="00906159"/>
    <w:rsid w:val="00907369"/>
    <w:rsid w:val="00907F3B"/>
    <w:rsid w:val="0091246A"/>
    <w:rsid w:val="009200CE"/>
    <w:rsid w:val="00930609"/>
    <w:rsid w:val="00930A4D"/>
    <w:rsid w:val="00933603"/>
    <w:rsid w:val="00933C4E"/>
    <w:rsid w:val="00935407"/>
    <w:rsid w:val="009417C6"/>
    <w:rsid w:val="00941BF4"/>
    <w:rsid w:val="00943B5E"/>
    <w:rsid w:val="00945A11"/>
    <w:rsid w:val="00945ECD"/>
    <w:rsid w:val="009508AA"/>
    <w:rsid w:val="00952EE4"/>
    <w:rsid w:val="00952F25"/>
    <w:rsid w:val="0095359B"/>
    <w:rsid w:val="00953DE7"/>
    <w:rsid w:val="00956647"/>
    <w:rsid w:val="009576F7"/>
    <w:rsid w:val="00957B80"/>
    <w:rsid w:val="00961364"/>
    <w:rsid w:val="009634D5"/>
    <w:rsid w:val="009665FC"/>
    <w:rsid w:val="00971251"/>
    <w:rsid w:val="00973F09"/>
    <w:rsid w:val="0097536A"/>
    <w:rsid w:val="00980377"/>
    <w:rsid w:val="00980484"/>
    <w:rsid w:val="00980F5A"/>
    <w:rsid w:val="0098182C"/>
    <w:rsid w:val="00985BC7"/>
    <w:rsid w:val="00985C73"/>
    <w:rsid w:val="00986BC2"/>
    <w:rsid w:val="00994649"/>
    <w:rsid w:val="009974F0"/>
    <w:rsid w:val="009A2897"/>
    <w:rsid w:val="009A7EBF"/>
    <w:rsid w:val="009B005F"/>
    <w:rsid w:val="009B0EC7"/>
    <w:rsid w:val="009B1FA5"/>
    <w:rsid w:val="009B6922"/>
    <w:rsid w:val="009C1261"/>
    <w:rsid w:val="009C1CED"/>
    <w:rsid w:val="009C458B"/>
    <w:rsid w:val="009D01AE"/>
    <w:rsid w:val="009D1692"/>
    <w:rsid w:val="009D2472"/>
    <w:rsid w:val="009D252D"/>
    <w:rsid w:val="009D443D"/>
    <w:rsid w:val="009D4714"/>
    <w:rsid w:val="009E1011"/>
    <w:rsid w:val="009E2ACA"/>
    <w:rsid w:val="009E2DDD"/>
    <w:rsid w:val="009E5F96"/>
    <w:rsid w:val="009F0D62"/>
    <w:rsid w:val="009F3565"/>
    <w:rsid w:val="009F3975"/>
    <w:rsid w:val="009F7FBE"/>
    <w:rsid w:val="00A00FE2"/>
    <w:rsid w:val="00A04EE4"/>
    <w:rsid w:val="00A06B0F"/>
    <w:rsid w:val="00A071EF"/>
    <w:rsid w:val="00A14A85"/>
    <w:rsid w:val="00A14B11"/>
    <w:rsid w:val="00A173B4"/>
    <w:rsid w:val="00A22FDF"/>
    <w:rsid w:val="00A23445"/>
    <w:rsid w:val="00A248D4"/>
    <w:rsid w:val="00A24D33"/>
    <w:rsid w:val="00A24D62"/>
    <w:rsid w:val="00A2589F"/>
    <w:rsid w:val="00A2605B"/>
    <w:rsid w:val="00A26C1A"/>
    <w:rsid w:val="00A27F99"/>
    <w:rsid w:val="00A3051C"/>
    <w:rsid w:val="00A31D00"/>
    <w:rsid w:val="00A3360A"/>
    <w:rsid w:val="00A337CC"/>
    <w:rsid w:val="00A34055"/>
    <w:rsid w:val="00A345B0"/>
    <w:rsid w:val="00A427D6"/>
    <w:rsid w:val="00A4760A"/>
    <w:rsid w:val="00A477B9"/>
    <w:rsid w:val="00A528DD"/>
    <w:rsid w:val="00A55EAC"/>
    <w:rsid w:val="00A57184"/>
    <w:rsid w:val="00A61441"/>
    <w:rsid w:val="00A6371C"/>
    <w:rsid w:val="00A6425D"/>
    <w:rsid w:val="00A657C6"/>
    <w:rsid w:val="00A66495"/>
    <w:rsid w:val="00A67E8A"/>
    <w:rsid w:val="00A7233C"/>
    <w:rsid w:val="00A7429C"/>
    <w:rsid w:val="00A75AF7"/>
    <w:rsid w:val="00A770FC"/>
    <w:rsid w:val="00A77949"/>
    <w:rsid w:val="00A80A52"/>
    <w:rsid w:val="00A836F3"/>
    <w:rsid w:val="00A8445A"/>
    <w:rsid w:val="00A85D03"/>
    <w:rsid w:val="00A86A19"/>
    <w:rsid w:val="00A91C5F"/>
    <w:rsid w:val="00A92AAD"/>
    <w:rsid w:val="00A933CE"/>
    <w:rsid w:val="00A947B4"/>
    <w:rsid w:val="00A96AF9"/>
    <w:rsid w:val="00A97D17"/>
    <w:rsid w:val="00AA0F15"/>
    <w:rsid w:val="00AA3A4F"/>
    <w:rsid w:val="00AA43F9"/>
    <w:rsid w:val="00AA4C0E"/>
    <w:rsid w:val="00AA7468"/>
    <w:rsid w:val="00AB3AEB"/>
    <w:rsid w:val="00AB6B16"/>
    <w:rsid w:val="00AB7B5A"/>
    <w:rsid w:val="00AC1476"/>
    <w:rsid w:val="00AC2EDB"/>
    <w:rsid w:val="00AC327C"/>
    <w:rsid w:val="00AC32A7"/>
    <w:rsid w:val="00AC41D2"/>
    <w:rsid w:val="00AC5520"/>
    <w:rsid w:val="00AC6724"/>
    <w:rsid w:val="00AC6EF9"/>
    <w:rsid w:val="00AD17C9"/>
    <w:rsid w:val="00AD260A"/>
    <w:rsid w:val="00AD2E23"/>
    <w:rsid w:val="00AD7635"/>
    <w:rsid w:val="00AD7C40"/>
    <w:rsid w:val="00AE2CB4"/>
    <w:rsid w:val="00AE3EB6"/>
    <w:rsid w:val="00AE46D7"/>
    <w:rsid w:val="00AE5153"/>
    <w:rsid w:val="00AE6DED"/>
    <w:rsid w:val="00AE76B6"/>
    <w:rsid w:val="00AF120E"/>
    <w:rsid w:val="00AF256B"/>
    <w:rsid w:val="00AF277D"/>
    <w:rsid w:val="00AF4235"/>
    <w:rsid w:val="00AF5434"/>
    <w:rsid w:val="00AF5E06"/>
    <w:rsid w:val="00B0065A"/>
    <w:rsid w:val="00B00F1D"/>
    <w:rsid w:val="00B0133C"/>
    <w:rsid w:val="00B01CFB"/>
    <w:rsid w:val="00B04893"/>
    <w:rsid w:val="00B079AD"/>
    <w:rsid w:val="00B07D13"/>
    <w:rsid w:val="00B143C2"/>
    <w:rsid w:val="00B143CA"/>
    <w:rsid w:val="00B14537"/>
    <w:rsid w:val="00B147C6"/>
    <w:rsid w:val="00B14CA9"/>
    <w:rsid w:val="00B15CD9"/>
    <w:rsid w:val="00B2150F"/>
    <w:rsid w:val="00B22358"/>
    <w:rsid w:val="00B25030"/>
    <w:rsid w:val="00B306DE"/>
    <w:rsid w:val="00B332C6"/>
    <w:rsid w:val="00B335D2"/>
    <w:rsid w:val="00B36460"/>
    <w:rsid w:val="00B40B9D"/>
    <w:rsid w:val="00B41767"/>
    <w:rsid w:val="00B46232"/>
    <w:rsid w:val="00B501F6"/>
    <w:rsid w:val="00B52132"/>
    <w:rsid w:val="00B55808"/>
    <w:rsid w:val="00B56608"/>
    <w:rsid w:val="00B6074B"/>
    <w:rsid w:val="00B60A8D"/>
    <w:rsid w:val="00B62C5D"/>
    <w:rsid w:val="00B63787"/>
    <w:rsid w:val="00B713DD"/>
    <w:rsid w:val="00B71D5A"/>
    <w:rsid w:val="00B7510C"/>
    <w:rsid w:val="00B76728"/>
    <w:rsid w:val="00B80464"/>
    <w:rsid w:val="00B83EC7"/>
    <w:rsid w:val="00B84592"/>
    <w:rsid w:val="00B86496"/>
    <w:rsid w:val="00B86FC5"/>
    <w:rsid w:val="00B901A5"/>
    <w:rsid w:val="00B936DC"/>
    <w:rsid w:val="00B95563"/>
    <w:rsid w:val="00BA093A"/>
    <w:rsid w:val="00BA0D5F"/>
    <w:rsid w:val="00BA332A"/>
    <w:rsid w:val="00BA419C"/>
    <w:rsid w:val="00BA534C"/>
    <w:rsid w:val="00BB1861"/>
    <w:rsid w:val="00BB32CC"/>
    <w:rsid w:val="00BB3519"/>
    <w:rsid w:val="00BB42B6"/>
    <w:rsid w:val="00BB4E48"/>
    <w:rsid w:val="00BC0A1E"/>
    <w:rsid w:val="00BC127F"/>
    <w:rsid w:val="00BD0915"/>
    <w:rsid w:val="00BD0AC1"/>
    <w:rsid w:val="00BD0D7D"/>
    <w:rsid w:val="00BD1EA8"/>
    <w:rsid w:val="00BD2916"/>
    <w:rsid w:val="00BD33F9"/>
    <w:rsid w:val="00BD3624"/>
    <w:rsid w:val="00BD426D"/>
    <w:rsid w:val="00BD4599"/>
    <w:rsid w:val="00BD5F86"/>
    <w:rsid w:val="00BD69B7"/>
    <w:rsid w:val="00BD7407"/>
    <w:rsid w:val="00BE085D"/>
    <w:rsid w:val="00BE2B25"/>
    <w:rsid w:val="00BE307A"/>
    <w:rsid w:val="00BE3459"/>
    <w:rsid w:val="00BE41CC"/>
    <w:rsid w:val="00BE529A"/>
    <w:rsid w:val="00BE60D2"/>
    <w:rsid w:val="00BF3DAD"/>
    <w:rsid w:val="00BF76B9"/>
    <w:rsid w:val="00C025E2"/>
    <w:rsid w:val="00C04BEC"/>
    <w:rsid w:val="00C0567F"/>
    <w:rsid w:val="00C05AA7"/>
    <w:rsid w:val="00C1152A"/>
    <w:rsid w:val="00C11B73"/>
    <w:rsid w:val="00C1416B"/>
    <w:rsid w:val="00C149D2"/>
    <w:rsid w:val="00C14F4A"/>
    <w:rsid w:val="00C14F98"/>
    <w:rsid w:val="00C20355"/>
    <w:rsid w:val="00C20E63"/>
    <w:rsid w:val="00C210DC"/>
    <w:rsid w:val="00C244AE"/>
    <w:rsid w:val="00C25E04"/>
    <w:rsid w:val="00C3048C"/>
    <w:rsid w:val="00C32D04"/>
    <w:rsid w:val="00C342EE"/>
    <w:rsid w:val="00C348F6"/>
    <w:rsid w:val="00C34D4D"/>
    <w:rsid w:val="00C35B64"/>
    <w:rsid w:val="00C36AEF"/>
    <w:rsid w:val="00C374DE"/>
    <w:rsid w:val="00C40971"/>
    <w:rsid w:val="00C41D98"/>
    <w:rsid w:val="00C44C18"/>
    <w:rsid w:val="00C45E51"/>
    <w:rsid w:val="00C5122B"/>
    <w:rsid w:val="00C564B7"/>
    <w:rsid w:val="00C569AF"/>
    <w:rsid w:val="00C570EA"/>
    <w:rsid w:val="00C57563"/>
    <w:rsid w:val="00C61201"/>
    <w:rsid w:val="00C647CD"/>
    <w:rsid w:val="00C65F05"/>
    <w:rsid w:val="00C66C80"/>
    <w:rsid w:val="00C67317"/>
    <w:rsid w:val="00C70E7F"/>
    <w:rsid w:val="00C73D2D"/>
    <w:rsid w:val="00C766C4"/>
    <w:rsid w:val="00C77ABC"/>
    <w:rsid w:val="00C77D1D"/>
    <w:rsid w:val="00C821B5"/>
    <w:rsid w:val="00C8268A"/>
    <w:rsid w:val="00C83E71"/>
    <w:rsid w:val="00C83F57"/>
    <w:rsid w:val="00C86C29"/>
    <w:rsid w:val="00C87345"/>
    <w:rsid w:val="00C87BA2"/>
    <w:rsid w:val="00C922E4"/>
    <w:rsid w:val="00C932EF"/>
    <w:rsid w:val="00C9490F"/>
    <w:rsid w:val="00C95D58"/>
    <w:rsid w:val="00C96CBB"/>
    <w:rsid w:val="00C97E9A"/>
    <w:rsid w:val="00CA574B"/>
    <w:rsid w:val="00CA596F"/>
    <w:rsid w:val="00CB093A"/>
    <w:rsid w:val="00CB1DDB"/>
    <w:rsid w:val="00CB5078"/>
    <w:rsid w:val="00CB7E11"/>
    <w:rsid w:val="00CC44A5"/>
    <w:rsid w:val="00CC6B6B"/>
    <w:rsid w:val="00CD1E71"/>
    <w:rsid w:val="00CD4425"/>
    <w:rsid w:val="00CD588A"/>
    <w:rsid w:val="00CE7653"/>
    <w:rsid w:val="00CE7CF0"/>
    <w:rsid w:val="00CF2755"/>
    <w:rsid w:val="00CF4876"/>
    <w:rsid w:val="00CF6BE3"/>
    <w:rsid w:val="00D007CF"/>
    <w:rsid w:val="00D02909"/>
    <w:rsid w:val="00D04E2F"/>
    <w:rsid w:val="00D04E34"/>
    <w:rsid w:val="00D07B06"/>
    <w:rsid w:val="00D11CE2"/>
    <w:rsid w:val="00D12F5B"/>
    <w:rsid w:val="00D14264"/>
    <w:rsid w:val="00D14513"/>
    <w:rsid w:val="00D149F1"/>
    <w:rsid w:val="00D15C3D"/>
    <w:rsid w:val="00D16B8B"/>
    <w:rsid w:val="00D336C4"/>
    <w:rsid w:val="00D3370F"/>
    <w:rsid w:val="00D33CDD"/>
    <w:rsid w:val="00D34DCC"/>
    <w:rsid w:val="00D367A9"/>
    <w:rsid w:val="00D3784D"/>
    <w:rsid w:val="00D41EFC"/>
    <w:rsid w:val="00D42E48"/>
    <w:rsid w:val="00D44238"/>
    <w:rsid w:val="00D44EB7"/>
    <w:rsid w:val="00D460FC"/>
    <w:rsid w:val="00D5102F"/>
    <w:rsid w:val="00D5230C"/>
    <w:rsid w:val="00D52988"/>
    <w:rsid w:val="00D538AD"/>
    <w:rsid w:val="00D550B0"/>
    <w:rsid w:val="00D55260"/>
    <w:rsid w:val="00D555F7"/>
    <w:rsid w:val="00D60968"/>
    <w:rsid w:val="00D609DE"/>
    <w:rsid w:val="00D62348"/>
    <w:rsid w:val="00D62DB1"/>
    <w:rsid w:val="00D73168"/>
    <w:rsid w:val="00D748DC"/>
    <w:rsid w:val="00D77E06"/>
    <w:rsid w:val="00D87EE6"/>
    <w:rsid w:val="00D95714"/>
    <w:rsid w:val="00DA7A54"/>
    <w:rsid w:val="00DA7D71"/>
    <w:rsid w:val="00DB0ECC"/>
    <w:rsid w:val="00DB1910"/>
    <w:rsid w:val="00DB71EB"/>
    <w:rsid w:val="00DC0927"/>
    <w:rsid w:val="00DC11DF"/>
    <w:rsid w:val="00DC57CD"/>
    <w:rsid w:val="00DC67EB"/>
    <w:rsid w:val="00DC6BAE"/>
    <w:rsid w:val="00DD14B3"/>
    <w:rsid w:val="00DD1E61"/>
    <w:rsid w:val="00DD5B06"/>
    <w:rsid w:val="00DE0D2F"/>
    <w:rsid w:val="00DE0F64"/>
    <w:rsid w:val="00DE290A"/>
    <w:rsid w:val="00DE5F34"/>
    <w:rsid w:val="00DF27C5"/>
    <w:rsid w:val="00E01C47"/>
    <w:rsid w:val="00E0232E"/>
    <w:rsid w:val="00E05A0B"/>
    <w:rsid w:val="00E10EE5"/>
    <w:rsid w:val="00E150AB"/>
    <w:rsid w:val="00E1532D"/>
    <w:rsid w:val="00E15EA7"/>
    <w:rsid w:val="00E17579"/>
    <w:rsid w:val="00E21C31"/>
    <w:rsid w:val="00E21DEA"/>
    <w:rsid w:val="00E27564"/>
    <w:rsid w:val="00E321BF"/>
    <w:rsid w:val="00E3243D"/>
    <w:rsid w:val="00E32AB0"/>
    <w:rsid w:val="00E41911"/>
    <w:rsid w:val="00E4232C"/>
    <w:rsid w:val="00E452E7"/>
    <w:rsid w:val="00E50837"/>
    <w:rsid w:val="00E53377"/>
    <w:rsid w:val="00E5361B"/>
    <w:rsid w:val="00E557C8"/>
    <w:rsid w:val="00E57316"/>
    <w:rsid w:val="00E57819"/>
    <w:rsid w:val="00E62438"/>
    <w:rsid w:val="00E639CF"/>
    <w:rsid w:val="00E71FC8"/>
    <w:rsid w:val="00E72D89"/>
    <w:rsid w:val="00E746AE"/>
    <w:rsid w:val="00E7495F"/>
    <w:rsid w:val="00E86D91"/>
    <w:rsid w:val="00E92F3C"/>
    <w:rsid w:val="00E9303D"/>
    <w:rsid w:val="00E93785"/>
    <w:rsid w:val="00E94E4D"/>
    <w:rsid w:val="00E95247"/>
    <w:rsid w:val="00E95894"/>
    <w:rsid w:val="00E971D1"/>
    <w:rsid w:val="00EA00C3"/>
    <w:rsid w:val="00EA1222"/>
    <w:rsid w:val="00EA26AF"/>
    <w:rsid w:val="00EA55EE"/>
    <w:rsid w:val="00EB06D9"/>
    <w:rsid w:val="00EB11A1"/>
    <w:rsid w:val="00EB27FD"/>
    <w:rsid w:val="00EB50E3"/>
    <w:rsid w:val="00EB7E0B"/>
    <w:rsid w:val="00EC05CD"/>
    <w:rsid w:val="00EC31AF"/>
    <w:rsid w:val="00EC3E1B"/>
    <w:rsid w:val="00EC55FA"/>
    <w:rsid w:val="00EC72B9"/>
    <w:rsid w:val="00EC72E3"/>
    <w:rsid w:val="00ED28C3"/>
    <w:rsid w:val="00ED4AFF"/>
    <w:rsid w:val="00EE18BE"/>
    <w:rsid w:val="00EE3E29"/>
    <w:rsid w:val="00EE5D34"/>
    <w:rsid w:val="00EF0B1A"/>
    <w:rsid w:val="00EF1A39"/>
    <w:rsid w:val="00EF35E4"/>
    <w:rsid w:val="00EF517C"/>
    <w:rsid w:val="00EF530C"/>
    <w:rsid w:val="00EF5FB0"/>
    <w:rsid w:val="00EF6B2F"/>
    <w:rsid w:val="00EF6BF3"/>
    <w:rsid w:val="00EF7564"/>
    <w:rsid w:val="00EF7BF5"/>
    <w:rsid w:val="00F02057"/>
    <w:rsid w:val="00F02900"/>
    <w:rsid w:val="00F06B73"/>
    <w:rsid w:val="00F10C20"/>
    <w:rsid w:val="00F10F57"/>
    <w:rsid w:val="00F10FB6"/>
    <w:rsid w:val="00F20EF7"/>
    <w:rsid w:val="00F21E53"/>
    <w:rsid w:val="00F25BA0"/>
    <w:rsid w:val="00F27F41"/>
    <w:rsid w:val="00F40BB0"/>
    <w:rsid w:val="00F40D39"/>
    <w:rsid w:val="00F43EAC"/>
    <w:rsid w:val="00F4578C"/>
    <w:rsid w:val="00F463EC"/>
    <w:rsid w:val="00F468A9"/>
    <w:rsid w:val="00F53A92"/>
    <w:rsid w:val="00F54A6E"/>
    <w:rsid w:val="00F55509"/>
    <w:rsid w:val="00F55F41"/>
    <w:rsid w:val="00F5624E"/>
    <w:rsid w:val="00F6147E"/>
    <w:rsid w:val="00F618CA"/>
    <w:rsid w:val="00F627FA"/>
    <w:rsid w:val="00F6289F"/>
    <w:rsid w:val="00F63670"/>
    <w:rsid w:val="00F636F9"/>
    <w:rsid w:val="00F63D5A"/>
    <w:rsid w:val="00F65046"/>
    <w:rsid w:val="00F67DAA"/>
    <w:rsid w:val="00F71977"/>
    <w:rsid w:val="00F724EF"/>
    <w:rsid w:val="00F76107"/>
    <w:rsid w:val="00F769DC"/>
    <w:rsid w:val="00F808DF"/>
    <w:rsid w:val="00F80C67"/>
    <w:rsid w:val="00F831B8"/>
    <w:rsid w:val="00F86537"/>
    <w:rsid w:val="00F877E5"/>
    <w:rsid w:val="00F90997"/>
    <w:rsid w:val="00F915A1"/>
    <w:rsid w:val="00F91726"/>
    <w:rsid w:val="00F91FBF"/>
    <w:rsid w:val="00F924B7"/>
    <w:rsid w:val="00F93ABB"/>
    <w:rsid w:val="00F943BC"/>
    <w:rsid w:val="00F9492A"/>
    <w:rsid w:val="00F9492D"/>
    <w:rsid w:val="00F94A21"/>
    <w:rsid w:val="00F95D86"/>
    <w:rsid w:val="00F96263"/>
    <w:rsid w:val="00F97AF0"/>
    <w:rsid w:val="00FA1572"/>
    <w:rsid w:val="00FA23EE"/>
    <w:rsid w:val="00FA2CFA"/>
    <w:rsid w:val="00FA720A"/>
    <w:rsid w:val="00FA7648"/>
    <w:rsid w:val="00FB1145"/>
    <w:rsid w:val="00FB1F64"/>
    <w:rsid w:val="00FB4C5C"/>
    <w:rsid w:val="00FB5AE5"/>
    <w:rsid w:val="00FC427B"/>
    <w:rsid w:val="00FC44E5"/>
    <w:rsid w:val="00FC59E5"/>
    <w:rsid w:val="00FC6675"/>
    <w:rsid w:val="00FD34E7"/>
    <w:rsid w:val="00FD38C6"/>
    <w:rsid w:val="00FD3B6A"/>
    <w:rsid w:val="00FE2951"/>
    <w:rsid w:val="00FE3531"/>
    <w:rsid w:val="00FE3A5C"/>
    <w:rsid w:val="00FE4833"/>
    <w:rsid w:val="00FF29F5"/>
    <w:rsid w:val="00FF2ED2"/>
    <w:rsid w:val="00FF2F60"/>
    <w:rsid w:val="00FF36B0"/>
    <w:rsid w:val="00FF39A1"/>
    <w:rsid w:val="00FF52B7"/>
    <w:rsid w:val="00FF573E"/>
    <w:rsid w:val="00FF5AD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9803449-8300-4157-8462-A914AF7372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5714"/>
    <w:pPr>
      <w:spacing w:after="0" w:line="240" w:lineRule="auto"/>
      <w:jc w:val="both"/>
    </w:pPr>
    <w:rPr>
      <w:rFonts w:ascii="Arial" w:eastAsia="Times New Roman" w:hAnsi="Arial" w:cs="Times New Roman"/>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D95714"/>
    <w:rPr>
      <w:strike w:val="0"/>
      <w:dstrike w:val="0"/>
      <w:color w:val="0000FF"/>
      <w:u w:val="none"/>
      <w:effect w:val="none"/>
    </w:rPr>
  </w:style>
  <w:style w:type="paragraph" w:styleId="Prrafodelista">
    <w:name w:val="List Paragraph"/>
    <w:basedOn w:val="Normal"/>
    <w:uiPriority w:val="34"/>
    <w:qFormat/>
    <w:rsid w:val="00D95714"/>
    <w:pPr>
      <w:ind w:left="720"/>
      <w:contextualSpacing/>
    </w:pPr>
  </w:style>
  <w:style w:type="paragraph" w:styleId="Textodeglobo">
    <w:name w:val="Balloon Text"/>
    <w:basedOn w:val="Normal"/>
    <w:link w:val="TextodegloboCar"/>
    <w:uiPriority w:val="99"/>
    <w:semiHidden/>
    <w:unhideWhenUsed/>
    <w:rsid w:val="00672F15"/>
    <w:rPr>
      <w:rFonts w:ascii="Tahoma" w:hAnsi="Tahoma" w:cs="Tahoma"/>
      <w:sz w:val="16"/>
      <w:szCs w:val="16"/>
    </w:rPr>
  </w:style>
  <w:style w:type="character" w:customStyle="1" w:styleId="TextodegloboCar">
    <w:name w:val="Texto de globo Car"/>
    <w:basedOn w:val="Fuentedeprrafopredeter"/>
    <w:link w:val="Textodeglobo"/>
    <w:uiPriority w:val="99"/>
    <w:semiHidden/>
    <w:rsid w:val="00672F15"/>
    <w:rPr>
      <w:rFonts w:ascii="Tahoma" w:eastAsia="Times New Roman" w:hAnsi="Tahoma" w:cs="Tahoma"/>
      <w:sz w:val="16"/>
      <w:szCs w:val="16"/>
      <w:lang w:eastAsia="es-MX"/>
    </w:rPr>
  </w:style>
  <w:style w:type="paragraph" w:styleId="NormalWeb">
    <w:name w:val="Normal (Web)"/>
    <w:basedOn w:val="Normal"/>
    <w:uiPriority w:val="99"/>
    <w:unhideWhenUsed/>
    <w:rsid w:val="00C95D58"/>
    <w:pPr>
      <w:spacing w:before="100" w:beforeAutospacing="1" w:after="100" w:afterAutospacing="1"/>
      <w:jc w:val="left"/>
    </w:pPr>
    <w:rPr>
      <w:rFonts w:ascii="Times New Roman" w:hAnsi="Times New Roman"/>
    </w:rPr>
  </w:style>
  <w:style w:type="character" w:customStyle="1" w:styleId="q041y1">
    <w:name w:val="q041y1"/>
    <w:basedOn w:val="Fuentedeprrafopredeter"/>
    <w:rsid w:val="007D0CA0"/>
    <w:rPr>
      <w:b w:val="0"/>
      <w:bCs w:val="0"/>
      <w:vanish w:val="0"/>
      <w:webHidden w:val="0"/>
      <w:color w:val="009900"/>
      <w:u w:val="single"/>
      <w:specVanish w:val="0"/>
    </w:rPr>
  </w:style>
  <w:style w:type="character" w:customStyle="1" w:styleId="aty6r1">
    <w:name w:val="aty6r1"/>
    <w:basedOn w:val="Fuentedeprrafopredeter"/>
    <w:rsid w:val="00F63670"/>
    <w:rPr>
      <w:b w:val="0"/>
      <w:bCs w:val="0"/>
      <w:vanish w:val="0"/>
      <w:webHidden w:val="0"/>
      <w:color w:val="009900"/>
      <w:u w:val="single"/>
      <w:specVanish w:val="0"/>
    </w:rPr>
  </w:style>
  <w:style w:type="character" w:customStyle="1" w:styleId="onix02tjp91">
    <w:name w:val="onix02tjp91"/>
    <w:basedOn w:val="Fuentedeprrafopredeter"/>
    <w:rsid w:val="004B3E66"/>
    <w:rPr>
      <w:b w:val="0"/>
      <w:bCs w:val="0"/>
      <w:vanish w:val="0"/>
      <w:webHidden w:val="0"/>
      <w:color w:val="009900"/>
      <w:u w:val="single"/>
      <w:specVanish w:val="0"/>
    </w:rPr>
  </w:style>
  <w:style w:type="character" w:customStyle="1" w:styleId="m4h6l24485o71">
    <w:name w:val="m4h6l24485o71"/>
    <w:basedOn w:val="Fuentedeprrafopredeter"/>
    <w:rsid w:val="00616AEF"/>
    <w:rPr>
      <w:b w:val="0"/>
      <w:bCs w:val="0"/>
      <w:vanish w:val="0"/>
      <w:webHidden w:val="0"/>
      <w:color w:val="009900"/>
      <w:u w:val="single"/>
      <w:specVanish w:val="0"/>
    </w:rPr>
  </w:style>
  <w:style w:type="character" w:customStyle="1" w:styleId="fn53k4w1">
    <w:name w:val="fn53k4w1"/>
    <w:basedOn w:val="Fuentedeprrafopredeter"/>
    <w:rsid w:val="007026ED"/>
    <w:rPr>
      <w:b w:val="0"/>
      <w:bCs w:val="0"/>
      <w:vanish w:val="0"/>
      <w:webHidden w:val="0"/>
      <w:color w:val="009900"/>
      <w:u w:val="single"/>
      <w:specVanish w:val="0"/>
    </w:rPr>
  </w:style>
  <w:style w:type="character" w:customStyle="1" w:styleId="i56p300dx7ev1">
    <w:name w:val="i56p300dx7ev1"/>
    <w:basedOn w:val="Fuentedeprrafopredeter"/>
    <w:rsid w:val="003153BB"/>
    <w:rPr>
      <w:b w:val="0"/>
      <w:bCs w:val="0"/>
      <w:vanish w:val="0"/>
      <w:webHidden w:val="0"/>
      <w:color w:val="009900"/>
      <w:u w:val="single"/>
      <w:specVanish w:val="0"/>
    </w:rPr>
  </w:style>
  <w:style w:type="character" w:customStyle="1" w:styleId="w25c21">
    <w:name w:val="w25c21"/>
    <w:basedOn w:val="Fuentedeprrafopredeter"/>
    <w:rsid w:val="002E69F5"/>
    <w:rPr>
      <w:b w:val="0"/>
      <w:bCs w:val="0"/>
      <w:vanish w:val="0"/>
      <w:webHidden w:val="0"/>
      <w:color w:val="009900"/>
      <w:u w:val="single"/>
      <w:bdr w:val="none" w:sz="0" w:space="0" w:color="auto" w:frame="1"/>
      <w:specVanish w:val="0"/>
    </w:rPr>
  </w:style>
  <w:style w:type="character" w:customStyle="1" w:styleId="m95i01">
    <w:name w:val="m95i01"/>
    <w:basedOn w:val="Fuentedeprrafopredeter"/>
    <w:rsid w:val="00FD34E7"/>
    <w:rPr>
      <w:b w:val="0"/>
      <w:bCs w:val="0"/>
      <w:vanish w:val="0"/>
      <w:webHidden w:val="0"/>
      <w:color w:val="009900"/>
      <w:u w:val="single"/>
      <w:bdr w:val="none" w:sz="0" w:space="0" w:color="auto" w:frame="1"/>
      <w:specVanish w:val="0"/>
    </w:rPr>
  </w:style>
  <w:style w:type="character" w:customStyle="1" w:styleId="vn6ha81">
    <w:name w:val="vn6ha81"/>
    <w:basedOn w:val="Fuentedeprrafopredeter"/>
    <w:rsid w:val="00E32AB0"/>
    <w:rPr>
      <w:b w:val="0"/>
      <w:bCs w:val="0"/>
      <w:vanish w:val="0"/>
      <w:webHidden w:val="0"/>
      <w:color w:val="009900"/>
      <w:u w:val="single"/>
      <w:bdr w:val="none" w:sz="0" w:space="0" w:color="auto" w:frame="1"/>
      <w:specVanish w:val="0"/>
    </w:rPr>
  </w:style>
  <w:style w:type="character" w:customStyle="1" w:styleId="yj2ry56lpwv1">
    <w:name w:val="yj2ry56lpwv1"/>
    <w:basedOn w:val="Fuentedeprrafopredeter"/>
    <w:rsid w:val="007C6563"/>
    <w:rPr>
      <w:b w:val="0"/>
      <w:bCs w:val="0"/>
      <w:vanish/>
      <w:webHidden w:val="0"/>
      <w:color w:val="0000D5"/>
      <w:u w:val="single"/>
      <w:bdr w:val="none" w:sz="0" w:space="0" w:color="auto" w:frame="1"/>
      <w:specVanis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8612907">
      <w:bodyDiv w:val="1"/>
      <w:marLeft w:val="0"/>
      <w:marRight w:val="0"/>
      <w:marTop w:val="0"/>
      <w:marBottom w:val="0"/>
      <w:divBdr>
        <w:top w:val="none" w:sz="0" w:space="0" w:color="auto"/>
        <w:left w:val="none" w:sz="0" w:space="0" w:color="auto"/>
        <w:bottom w:val="none" w:sz="0" w:space="0" w:color="auto"/>
        <w:right w:val="none" w:sz="0" w:space="0" w:color="auto"/>
      </w:divBdr>
      <w:divsChild>
        <w:div w:id="1025401082">
          <w:marLeft w:val="0"/>
          <w:marRight w:val="0"/>
          <w:marTop w:val="0"/>
          <w:marBottom w:val="0"/>
          <w:divBdr>
            <w:top w:val="none" w:sz="0" w:space="0" w:color="auto"/>
            <w:left w:val="none" w:sz="0" w:space="0" w:color="auto"/>
            <w:bottom w:val="none" w:sz="0" w:space="0" w:color="auto"/>
            <w:right w:val="none" w:sz="0" w:space="0" w:color="auto"/>
          </w:divBdr>
          <w:divsChild>
            <w:div w:id="211816000">
              <w:marLeft w:val="0"/>
              <w:marRight w:val="0"/>
              <w:marTop w:val="0"/>
              <w:marBottom w:val="0"/>
              <w:divBdr>
                <w:top w:val="none" w:sz="0" w:space="0" w:color="auto"/>
                <w:left w:val="none" w:sz="0" w:space="0" w:color="auto"/>
                <w:bottom w:val="none" w:sz="0" w:space="0" w:color="auto"/>
                <w:right w:val="none" w:sz="0" w:space="0" w:color="auto"/>
              </w:divBdr>
              <w:divsChild>
                <w:div w:id="995494189">
                  <w:marLeft w:val="15"/>
                  <w:marRight w:val="0"/>
                  <w:marTop w:val="0"/>
                  <w:marBottom w:val="0"/>
                  <w:divBdr>
                    <w:top w:val="none" w:sz="0" w:space="0" w:color="auto"/>
                    <w:left w:val="none" w:sz="0" w:space="0" w:color="auto"/>
                    <w:bottom w:val="none" w:sz="0" w:space="0" w:color="auto"/>
                    <w:right w:val="none" w:sz="0" w:space="0" w:color="auto"/>
                  </w:divBdr>
                  <w:divsChild>
                    <w:div w:id="1349798218">
                      <w:marLeft w:val="0"/>
                      <w:marRight w:val="0"/>
                      <w:marTop w:val="0"/>
                      <w:marBottom w:val="0"/>
                      <w:divBdr>
                        <w:top w:val="none" w:sz="0" w:space="0" w:color="auto"/>
                        <w:left w:val="none" w:sz="0" w:space="0" w:color="auto"/>
                        <w:bottom w:val="none" w:sz="0" w:space="0" w:color="auto"/>
                        <w:right w:val="none" w:sz="0" w:space="0" w:color="auto"/>
                      </w:divBdr>
                      <w:divsChild>
                        <w:div w:id="533425669">
                          <w:marLeft w:val="0"/>
                          <w:marRight w:val="0"/>
                          <w:marTop w:val="0"/>
                          <w:marBottom w:val="0"/>
                          <w:divBdr>
                            <w:top w:val="none" w:sz="0" w:space="0" w:color="auto"/>
                            <w:left w:val="none" w:sz="0" w:space="0" w:color="auto"/>
                            <w:bottom w:val="none" w:sz="0" w:space="0" w:color="auto"/>
                            <w:right w:val="none" w:sz="0" w:space="0" w:color="auto"/>
                          </w:divBdr>
                          <w:divsChild>
                            <w:div w:id="6330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2272833">
      <w:bodyDiv w:val="1"/>
      <w:marLeft w:val="0"/>
      <w:marRight w:val="0"/>
      <w:marTop w:val="0"/>
      <w:marBottom w:val="0"/>
      <w:divBdr>
        <w:top w:val="none" w:sz="0" w:space="0" w:color="auto"/>
        <w:left w:val="none" w:sz="0" w:space="0" w:color="auto"/>
        <w:bottom w:val="none" w:sz="0" w:space="0" w:color="auto"/>
        <w:right w:val="none" w:sz="0" w:space="0" w:color="auto"/>
      </w:divBdr>
    </w:div>
    <w:div w:id="711079529">
      <w:bodyDiv w:val="1"/>
      <w:marLeft w:val="0"/>
      <w:marRight w:val="0"/>
      <w:marTop w:val="0"/>
      <w:marBottom w:val="0"/>
      <w:divBdr>
        <w:top w:val="none" w:sz="0" w:space="0" w:color="auto"/>
        <w:left w:val="none" w:sz="0" w:space="0" w:color="auto"/>
        <w:bottom w:val="none" w:sz="0" w:space="0" w:color="auto"/>
        <w:right w:val="none" w:sz="0" w:space="0" w:color="auto"/>
      </w:divBdr>
    </w:div>
    <w:div w:id="711266543">
      <w:bodyDiv w:val="1"/>
      <w:marLeft w:val="0"/>
      <w:marRight w:val="0"/>
      <w:marTop w:val="0"/>
      <w:marBottom w:val="0"/>
      <w:divBdr>
        <w:top w:val="none" w:sz="0" w:space="0" w:color="auto"/>
        <w:left w:val="none" w:sz="0" w:space="0" w:color="auto"/>
        <w:bottom w:val="none" w:sz="0" w:space="0" w:color="auto"/>
        <w:right w:val="none" w:sz="0" w:space="0" w:color="auto"/>
      </w:divBdr>
    </w:div>
    <w:div w:id="775637972">
      <w:bodyDiv w:val="1"/>
      <w:marLeft w:val="0"/>
      <w:marRight w:val="0"/>
      <w:marTop w:val="0"/>
      <w:marBottom w:val="0"/>
      <w:divBdr>
        <w:top w:val="none" w:sz="0" w:space="0" w:color="auto"/>
        <w:left w:val="none" w:sz="0" w:space="0" w:color="auto"/>
        <w:bottom w:val="none" w:sz="0" w:space="0" w:color="auto"/>
        <w:right w:val="none" w:sz="0" w:space="0" w:color="auto"/>
      </w:divBdr>
      <w:divsChild>
        <w:div w:id="801658317">
          <w:marLeft w:val="0"/>
          <w:marRight w:val="0"/>
          <w:marTop w:val="0"/>
          <w:marBottom w:val="0"/>
          <w:divBdr>
            <w:top w:val="none" w:sz="0" w:space="0" w:color="auto"/>
            <w:left w:val="none" w:sz="0" w:space="0" w:color="auto"/>
            <w:bottom w:val="none" w:sz="0" w:space="0" w:color="auto"/>
            <w:right w:val="none" w:sz="0" w:space="0" w:color="auto"/>
          </w:divBdr>
          <w:divsChild>
            <w:div w:id="184370692">
              <w:marLeft w:val="0"/>
              <w:marRight w:val="0"/>
              <w:marTop w:val="0"/>
              <w:marBottom w:val="0"/>
              <w:divBdr>
                <w:top w:val="none" w:sz="0" w:space="0" w:color="auto"/>
                <w:left w:val="none" w:sz="0" w:space="0" w:color="auto"/>
                <w:bottom w:val="none" w:sz="0" w:space="0" w:color="auto"/>
                <w:right w:val="none" w:sz="0" w:space="0" w:color="auto"/>
              </w:divBdr>
              <w:divsChild>
                <w:div w:id="1545406625">
                  <w:marLeft w:val="15"/>
                  <w:marRight w:val="0"/>
                  <w:marTop w:val="0"/>
                  <w:marBottom w:val="0"/>
                  <w:divBdr>
                    <w:top w:val="none" w:sz="0" w:space="0" w:color="auto"/>
                    <w:left w:val="none" w:sz="0" w:space="0" w:color="auto"/>
                    <w:bottom w:val="none" w:sz="0" w:space="0" w:color="auto"/>
                    <w:right w:val="none" w:sz="0" w:space="0" w:color="auto"/>
                  </w:divBdr>
                  <w:divsChild>
                    <w:div w:id="908345444">
                      <w:marLeft w:val="0"/>
                      <w:marRight w:val="0"/>
                      <w:marTop w:val="0"/>
                      <w:marBottom w:val="0"/>
                      <w:divBdr>
                        <w:top w:val="none" w:sz="0" w:space="0" w:color="auto"/>
                        <w:left w:val="none" w:sz="0" w:space="0" w:color="auto"/>
                        <w:bottom w:val="none" w:sz="0" w:space="0" w:color="auto"/>
                        <w:right w:val="none" w:sz="0" w:space="0" w:color="auto"/>
                      </w:divBdr>
                      <w:divsChild>
                        <w:div w:id="699279995">
                          <w:marLeft w:val="0"/>
                          <w:marRight w:val="0"/>
                          <w:marTop w:val="0"/>
                          <w:marBottom w:val="0"/>
                          <w:divBdr>
                            <w:top w:val="none" w:sz="0" w:space="0" w:color="auto"/>
                            <w:left w:val="none" w:sz="0" w:space="0" w:color="auto"/>
                            <w:bottom w:val="none" w:sz="0" w:space="0" w:color="auto"/>
                            <w:right w:val="none" w:sz="0" w:space="0" w:color="auto"/>
                          </w:divBdr>
                          <w:divsChild>
                            <w:div w:id="2122259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0018132">
      <w:bodyDiv w:val="1"/>
      <w:marLeft w:val="0"/>
      <w:marRight w:val="0"/>
      <w:marTop w:val="0"/>
      <w:marBottom w:val="0"/>
      <w:divBdr>
        <w:top w:val="none" w:sz="0" w:space="0" w:color="auto"/>
        <w:left w:val="none" w:sz="0" w:space="0" w:color="auto"/>
        <w:bottom w:val="none" w:sz="0" w:space="0" w:color="auto"/>
        <w:right w:val="none" w:sz="0" w:space="0" w:color="auto"/>
      </w:divBdr>
    </w:div>
    <w:div w:id="936526631">
      <w:bodyDiv w:val="1"/>
      <w:marLeft w:val="0"/>
      <w:marRight w:val="0"/>
      <w:marTop w:val="0"/>
      <w:marBottom w:val="0"/>
      <w:divBdr>
        <w:top w:val="none" w:sz="0" w:space="0" w:color="auto"/>
        <w:left w:val="none" w:sz="0" w:space="0" w:color="auto"/>
        <w:bottom w:val="none" w:sz="0" w:space="0" w:color="auto"/>
        <w:right w:val="none" w:sz="0" w:space="0" w:color="auto"/>
      </w:divBdr>
    </w:div>
    <w:div w:id="1132676859">
      <w:bodyDiv w:val="1"/>
      <w:marLeft w:val="0"/>
      <w:marRight w:val="0"/>
      <w:marTop w:val="0"/>
      <w:marBottom w:val="0"/>
      <w:divBdr>
        <w:top w:val="none" w:sz="0" w:space="0" w:color="auto"/>
        <w:left w:val="none" w:sz="0" w:space="0" w:color="auto"/>
        <w:bottom w:val="none" w:sz="0" w:space="0" w:color="auto"/>
        <w:right w:val="none" w:sz="0" w:space="0" w:color="auto"/>
      </w:divBdr>
    </w:div>
    <w:div w:id="1181579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69</TotalTime>
  <Pages>5</Pages>
  <Words>1294</Words>
  <Characters>7121</Characters>
  <Application>Microsoft Office Word</Application>
  <DocSecurity>0</DocSecurity>
  <Lines>59</Lines>
  <Paragraphs>16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8399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Usuario</cp:lastModifiedBy>
  <cp:revision>5</cp:revision>
  <cp:lastPrinted>2014-10-25T23:50:00Z</cp:lastPrinted>
  <dcterms:created xsi:type="dcterms:W3CDTF">2015-01-01T17:13:00Z</dcterms:created>
  <dcterms:modified xsi:type="dcterms:W3CDTF">2015-01-02T00:03:00Z</dcterms:modified>
</cp:coreProperties>
</file>